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CB" w:rsidRPr="007250CB" w:rsidRDefault="007250CB" w:rsidP="007250CB">
      <w:pPr>
        <w:spacing w:after="0"/>
        <w:ind w:left="120"/>
        <w:rPr>
          <w:rFonts w:ascii="Times New Roman" w:hAnsi="Times New Roman" w:cs="Times New Roman"/>
        </w:rPr>
      </w:pPr>
      <w:bookmarkStart w:id="0" w:name="_GoBack"/>
    </w:p>
    <w:p w:rsidR="007250CB" w:rsidRPr="007250CB" w:rsidRDefault="007250CB" w:rsidP="007250CB">
      <w:pPr>
        <w:spacing w:after="0"/>
        <w:ind w:left="120"/>
        <w:rPr>
          <w:rFonts w:ascii="Times New Roman" w:hAnsi="Times New Roman" w:cs="Times New Roman"/>
        </w:rPr>
      </w:pPr>
    </w:p>
    <w:p w:rsidR="007250CB" w:rsidRPr="00667618" w:rsidRDefault="007250CB" w:rsidP="007250CB">
      <w:pPr>
        <w:spacing w:after="0"/>
        <w:ind w:left="120"/>
        <w:rPr>
          <w:rFonts w:ascii="Times New Roman" w:hAnsi="Times New Roman" w:cs="Times New Roman"/>
        </w:rPr>
      </w:pPr>
    </w:p>
    <w:p w:rsidR="00667618" w:rsidRPr="00835798" w:rsidRDefault="007250CB" w:rsidP="00667618">
      <w:pPr>
        <w:widowControl w:val="0"/>
        <w:suppressAutoHyphens/>
        <w:spacing w:after="0" w:line="240" w:lineRule="auto"/>
        <w:ind w:left="-284" w:right="424" w:firstLine="28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</w:pPr>
      <w:r w:rsidRPr="007250CB">
        <w:rPr>
          <w:rFonts w:ascii="Times New Roman" w:hAnsi="Times New Roman" w:cs="Times New Roman"/>
          <w:color w:val="000000"/>
          <w:sz w:val="28"/>
        </w:rPr>
        <w:t>‌</w:t>
      </w:r>
      <w:r w:rsidR="00667618" w:rsidRPr="00667618"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  <w:t xml:space="preserve"> </w:t>
      </w:r>
      <w:r w:rsidR="00667618" w:rsidRPr="00835798"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667618" w:rsidRPr="00835798" w:rsidRDefault="00667618" w:rsidP="00667618">
      <w:pPr>
        <w:widowControl w:val="0"/>
        <w:suppressAutoHyphens/>
        <w:spacing w:after="0" w:line="240" w:lineRule="auto"/>
        <w:ind w:left="-284" w:right="424" w:firstLine="28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</w:pPr>
      <w:r w:rsidRPr="00835798"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667618" w:rsidRPr="00835798" w:rsidRDefault="00667618" w:rsidP="00667618">
      <w:pPr>
        <w:widowControl w:val="0"/>
        <w:suppressAutoHyphens/>
        <w:spacing w:after="0" w:line="240" w:lineRule="auto"/>
        <w:ind w:left="-284" w:right="424" w:firstLine="28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</w:pPr>
    </w:p>
    <w:p w:rsidR="00667618" w:rsidRPr="00835798" w:rsidRDefault="00667618" w:rsidP="0066761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10"/>
        <w:gridCol w:w="3457"/>
        <w:gridCol w:w="3492"/>
      </w:tblGrid>
      <w:tr w:rsidR="00667618" w:rsidRPr="00196207" w:rsidTr="005406E7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на заседании МО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Руководитель МО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от «___31» ______08__ 2023</w:t>
            </w: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г.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ind w:left="317" w:hanging="317"/>
              <w:jc w:val="right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Зам. директора по ВР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«__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31_»_____08</w:t>
            </w: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_____20</w:t>
            </w:r>
            <w:bookmarkStart w:id="1" w:name="_GoBack16"/>
            <w:bookmarkEnd w:id="1"/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</w:t>
            </w: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Директор школы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_________ /Левченков В.Е. /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Приказ № __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178/1</w:t>
            </w: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_ </w:t>
            </w:r>
          </w:p>
          <w:p w:rsidR="00667618" w:rsidRPr="00835798" w:rsidRDefault="00667618" w:rsidP="005406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от «_31_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_»_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___08__2023</w:t>
            </w:r>
            <w:r w:rsidRPr="008357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г.</w:t>
            </w:r>
          </w:p>
        </w:tc>
      </w:tr>
    </w:tbl>
    <w:p w:rsidR="00667618" w:rsidRPr="00835798" w:rsidRDefault="00667618" w:rsidP="00667618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667618" w:rsidRPr="00835798" w:rsidRDefault="00667618" w:rsidP="0066761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67618" w:rsidRPr="00835798" w:rsidRDefault="00667618" w:rsidP="0066761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7250CB" w:rsidRPr="007250CB" w:rsidRDefault="007250CB" w:rsidP="007250CB">
      <w:pPr>
        <w:spacing w:after="0"/>
        <w:ind w:left="120"/>
        <w:rPr>
          <w:rFonts w:ascii="Times New Roman" w:eastAsia="Times New Roman" w:hAnsi="Times New Roman" w:cs="Times New Roman"/>
        </w:rPr>
      </w:pPr>
    </w:p>
    <w:p w:rsidR="007250CB" w:rsidRPr="007250CB" w:rsidRDefault="007250CB" w:rsidP="00667618">
      <w:pPr>
        <w:spacing w:after="0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7250CB">
        <w:rPr>
          <w:rFonts w:ascii="Times New Roman" w:hAnsi="Times New Roman" w:cs="Times New Roman"/>
          <w:b/>
          <w:sz w:val="40"/>
        </w:rPr>
        <w:t>РАБОЧАЯ</w:t>
      </w:r>
      <w:r w:rsidRPr="007250CB">
        <w:rPr>
          <w:rFonts w:ascii="Times New Roman" w:hAnsi="Times New Roman" w:cs="Times New Roman"/>
          <w:b/>
          <w:spacing w:val="8"/>
          <w:sz w:val="40"/>
        </w:rPr>
        <w:t xml:space="preserve"> </w:t>
      </w:r>
      <w:r w:rsidRPr="007250CB">
        <w:rPr>
          <w:rFonts w:ascii="Times New Roman" w:hAnsi="Times New Roman" w:cs="Times New Roman"/>
          <w:b/>
          <w:sz w:val="40"/>
        </w:rPr>
        <w:t>ПРОГРАММА</w:t>
      </w:r>
    </w:p>
    <w:p w:rsidR="007250CB" w:rsidRPr="007250CB" w:rsidRDefault="007250CB" w:rsidP="007250CB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7250CB">
        <w:rPr>
          <w:rFonts w:ascii="Times New Roman" w:hAnsi="Times New Roman" w:cs="Times New Roman"/>
          <w:b/>
          <w:sz w:val="40"/>
        </w:rPr>
        <w:t>КУРСА</w:t>
      </w:r>
      <w:r w:rsidRPr="007250CB">
        <w:rPr>
          <w:rFonts w:ascii="Times New Roman" w:hAnsi="Times New Roman" w:cs="Times New Roman"/>
          <w:b/>
          <w:spacing w:val="6"/>
          <w:sz w:val="40"/>
        </w:rPr>
        <w:t xml:space="preserve"> </w:t>
      </w:r>
      <w:r w:rsidRPr="007250CB">
        <w:rPr>
          <w:rFonts w:ascii="Times New Roman" w:hAnsi="Times New Roman" w:cs="Times New Roman"/>
          <w:b/>
          <w:sz w:val="40"/>
        </w:rPr>
        <w:t>ВНЕУРОЧНОЙ</w:t>
      </w:r>
      <w:r w:rsidRPr="007250CB">
        <w:rPr>
          <w:rFonts w:ascii="Times New Roman" w:hAnsi="Times New Roman" w:cs="Times New Roman"/>
          <w:b/>
          <w:spacing w:val="7"/>
          <w:sz w:val="40"/>
        </w:rPr>
        <w:t xml:space="preserve"> </w:t>
      </w:r>
      <w:r w:rsidRPr="007250CB">
        <w:rPr>
          <w:rFonts w:ascii="Times New Roman" w:hAnsi="Times New Roman" w:cs="Times New Roman"/>
          <w:b/>
          <w:sz w:val="40"/>
        </w:rPr>
        <w:t>ДЕЯТЕЛЬНОСТИ</w:t>
      </w:r>
    </w:p>
    <w:p w:rsidR="007250CB" w:rsidRPr="007250CB" w:rsidRDefault="007250CB" w:rsidP="007250CB">
      <w:pPr>
        <w:pStyle w:val="a4"/>
        <w:spacing w:line="360" w:lineRule="auto"/>
        <w:ind w:left="0" w:right="4" w:firstLine="0"/>
        <w:jc w:val="left"/>
        <w:rPr>
          <w:b/>
          <w:sz w:val="40"/>
        </w:rPr>
      </w:pPr>
    </w:p>
    <w:p w:rsidR="007250CB" w:rsidRPr="007250CB" w:rsidRDefault="007250CB" w:rsidP="007250CB">
      <w:pPr>
        <w:pStyle w:val="a4"/>
        <w:spacing w:line="360" w:lineRule="auto"/>
        <w:ind w:left="0" w:right="4" w:firstLine="0"/>
        <w:jc w:val="left"/>
        <w:rPr>
          <w:b/>
          <w:sz w:val="40"/>
        </w:rPr>
      </w:pPr>
    </w:p>
    <w:p w:rsidR="007250CB" w:rsidRPr="007250CB" w:rsidRDefault="007250CB" w:rsidP="007250CB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7250CB">
        <w:rPr>
          <w:rFonts w:ascii="Times New Roman" w:hAnsi="Times New Roman" w:cs="Times New Roman"/>
          <w:b/>
          <w:sz w:val="40"/>
        </w:rPr>
        <w:t>«</w:t>
      </w:r>
      <w:r>
        <w:rPr>
          <w:rFonts w:ascii="Times New Roman" w:hAnsi="Times New Roman" w:cs="Times New Roman"/>
          <w:b/>
          <w:sz w:val="40"/>
        </w:rPr>
        <w:t>ПРИРОДА И ТВОРЧЕСТВО</w:t>
      </w:r>
      <w:r w:rsidRPr="007250CB">
        <w:rPr>
          <w:rFonts w:ascii="Times New Roman" w:hAnsi="Times New Roman" w:cs="Times New Roman"/>
          <w:b/>
          <w:sz w:val="40"/>
        </w:rPr>
        <w:t>»</w:t>
      </w:r>
    </w:p>
    <w:p w:rsidR="007250CB" w:rsidRPr="007250CB" w:rsidRDefault="007250CB" w:rsidP="007250C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250CB">
        <w:rPr>
          <w:rFonts w:ascii="Times New Roman" w:hAnsi="Times New Roman" w:cs="Times New Roman"/>
          <w:color w:val="000000"/>
          <w:sz w:val="28"/>
        </w:rPr>
        <w:t xml:space="preserve">для обучающихся 3 класса А </w:t>
      </w: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667618" w:rsidP="00667618">
      <w:pPr>
        <w:spacing w:after="0"/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</w:t>
      </w:r>
      <w:proofErr w:type="spellStart"/>
      <w:r>
        <w:rPr>
          <w:rFonts w:ascii="Times New Roman" w:hAnsi="Times New Roman" w:cs="Times New Roman"/>
        </w:rPr>
        <w:t>Колобзарова</w:t>
      </w:r>
      <w:proofErr w:type="spellEnd"/>
      <w:r>
        <w:rPr>
          <w:rFonts w:ascii="Times New Roman" w:hAnsi="Times New Roman" w:cs="Times New Roman"/>
        </w:rPr>
        <w:t xml:space="preserve"> И.В</w:t>
      </w: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250CB" w:rsidRPr="007250CB" w:rsidRDefault="007250CB" w:rsidP="007250CB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7250CB">
        <w:rPr>
          <w:rFonts w:ascii="Times New Roman" w:hAnsi="Times New Roman" w:cs="Times New Roman"/>
          <w:color w:val="000000"/>
          <w:sz w:val="28"/>
        </w:rPr>
        <w:t>​</w:t>
      </w:r>
      <w:bookmarkStart w:id="2" w:name="0e4910b2-0dc6-4979-98e9-d24adea8d423"/>
      <w:r w:rsidRPr="007250CB">
        <w:rPr>
          <w:rFonts w:ascii="Times New Roman" w:hAnsi="Times New Roman" w:cs="Times New Roman"/>
          <w:b/>
          <w:color w:val="000000"/>
          <w:sz w:val="28"/>
        </w:rPr>
        <w:t>город Смоленск</w:t>
      </w:r>
      <w:bookmarkEnd w:id="2"/>
      <w:r w:rsidRPr="007250CB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3" w:name="b7017331-7b65-4d10-acfe-a97fbc67345a"/>
      <w:r w:rsidRPr="007250CB">
        <w:rPr>
          <w:rFonts w:ascii="Times New Roman" w:hAnsi="Times New Roman" w:cs="Times New Roman"/>
          <w:b/>
          <w:color w:val="000000"/>
          <w:sz w:val="28"/>
        </w:rPr>
        <w:t>2023</w:t>
      </w:r>
      <w:bookmarkEnd w:id="3"/>
      <w:r w:rsidRPr="007250CB">
        <w:rPr>
          <w:rFonts w:ascii="Times New Roman" w:hAnsi="Times New Roman" w:cs="Times New Roman"/>
          <w:b/>
          <w:color w:val="000000"/>
          <w:sz w:val="28"/>
        </w:rPr>
        <w:t>‌</w:t>
      </w:r>
      <w:r w:rsidRPr="007250CB">
        <w:rPr>
          <w:rFonts w:ascii="Times New Roman" w:hAnsi="Times New Roman" w:cs="Times New Roman"/>
          <w:color w:val="000000"/>
          <w:sz w:val="28"/>
        </w:rPr>
        <w:t>​</w:t>
      </w:r>
    </w:p>
    <w:p w:rsidR="007250CB" w:rsidRPr="007250CB" w:rsidRDefault="007250CB" w:rsidP="007250CB">
      <w:pPr>
        <w:spacing w:after="0"/>
        <w:ind w:left="120"/>
        <w:rPr>
          <w:rFonts w:ascii="Times New Roman" w:hAnsi="Times New Roman" w:cs="Times New Roman"/>
        </w:rPr>
      </w:pPr>
      <w:bookmarkStart w:id="4" w:name="block-569221"/>
      <w:bookmarkEnd w:id="4"/>
    </w:p>
    <w:p w:rsidR="007250CB" w:rsidRPr="007250CB" w:rsidRDefault="007250CB" w:rsidP="007250CB">
      <w:pPr>
        <w:spacing w:after="0"/>
        <w:rPr>
          <w:rFonts w:ascii="Times New Roman" w:hAnsi="Times New Roman" w:cs="Times New Roman"/>
        </w:rPr>
        <w:sectPr w:rsidR="007250CB" w:rsidRPr="007250CB">
          <w:pgSz w:w="11906" w:h="16383"/>
          <w:pgMar w:top="720" w:right="720" w:bottom="720" w:left="720" w:header="720" w:footer="720" w:gutter="0"/>
          <w:cols w:space="720"/>
        </w:sectPr>
      </w:pPr>
    </w:p>
    <w:bookmarkEnd w:id="0"/>
    <w:p w:rsidR="004A48D6" w:rsidRPr="004A48D6" w:rsidRDefault="004A48D6" w:rsidP="004A48D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A48D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br/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«Природа и творчество» разработана для занятий с учащимися</w:t>
      </w:r>
      <w:r w:rsidR="00452609"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МБОУ </w:t>
      </w:r>
      <w:r w:rsidR="00452609"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«СШ №22»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Концепцией духовно-нравственного воспитания и развития личности гражданина России,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 МБОУ </w:t>
      </w:r>
      <w:r w:rsidR="00452609"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«СШ №22 «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письма Министерства образования и науки Российской Федерации от 12.05.2011 № 03-296 «Об организации внеурочной деятельности при введении ФГОС общего образования».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курс «Прир</w:t>
      </w:r>
      <w:r w:rsidR="00EC0AD9"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и творчество» отводится 34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ч, по 1 часу в неделю 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D6" w:rsidRPr="00EC0AD9" w:rsidRDefault="004A48D6" w:rsidP="004A48D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 курса «Природа и творчество»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детьми программы «Природа и творчество»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сфере личностных универсальных учебных действий у обучающихся будут сформированы: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познавательный интерес к природе и декоративно – прикладному творчеству, как одному из видов изобразительного искусства;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чувство прекрасного и эстетические чувства на основе знакомства с </w:t>
      </w:r>
      <w:proofErr w:type="spellStart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мультикультурной</w:t>
      </w:r>
      <w:proofErr w:type="spellEnd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картиной современного мира;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самостоятельной работы и работы в группе при выполнении практических творческих работ;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ориентации на понимание причин успеха в творческой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критерия успешности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 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для формирования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устойчивого познавательного интереса к окружающему миру и творческой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осознанных устойчивых эстетических предпочтений ориентаций на искусство как значимую сферу человеческой жизни;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эмоционально – ценностное отношения к искусству и к жизни, осознавать систему общечеловеческих ценностей.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сфере регулятивных универсальных учебных действий обучающиеся научатся: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ориентиры действий в новых техниках, планировать свои действия;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 в своей творческой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своих работ окружающими;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получат возможность научиться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средствами выразительности языка декоративно – прикладного искусства, художественного конструирования в собственной художественно - творческой;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поиск информации с использованием литературы и средств массовой информации;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сфере познавательных универсальных учебных действий обучающиеся научатся: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приобретать и осуществлять практические навыки и умения в художественном творчестве;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целостного восприятия мира;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фантазию, воображения, художественную интуицию, память;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получат возможность научиться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и преобразовывать схемы и модели для решения творческих задач;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культурно – историческую ценность традиций, отраженных в предметном мире, и уважать их;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сфере коммуникативных универсальных учебных действий обучающиеся научатся: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-первоначальному опыту осуществления совместной продуктивной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собственное мнение и позицию;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получат возможность научиться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и координировать в сотрудничестве отличные от собственной позиции других людей;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использовать речь для планирования и регуляции своей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занятий творчеством у обучающихся должны быть развиты такие качества личности, как умение ценить и любить природу, умение замечать красивое, аккуратность, трудолюбие, целеустремленность.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рабочее место с помощью учителя для работы с материалами: бумагой, пластичными материалами, природными материалами (крупами, яичной 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скорлупой, желудями, скорлупой от орехов, каштанами, ракушки), тканью, ниткам, фольгой;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инструментами: ножницами, стеки, швейной иглой, шилом;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безопасной работы с инструментами</w:t>
      </w:r>
      <w:r w:rsidRPr="00EC0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изделия;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учителя проводить анализ простейших предметов быта по используемому материалу, назначению;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природных материалов: крупы (просо, гречка и т.д.), желуди, скорлупа от орехов, каштаны, листики, ракушки;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природные материалы по их свойствам и способам использования;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материалы в соответствии с заданными критериями;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простейшие изделия (плоские и объемные) по слайдовому плану, эскизам;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разметку симметричных деталей;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изделия по собственному замыслу на основе предложенного образца;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A48D6" w:rsidRPr="00EC0AD9" w:rsidRDefault="004A48D6" w:rsidP="004A48D6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осваивают технологию выполнения орнамента, мозаики;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изделия из природных материалов при помощи: фломастеров, красок и цветной бумаги;</w:t>
      </w:r>
    </w:p>
    <w:p w:rsidR="004A48D6" w:rsidRPr="00EC0AD9" w:rsidRDefault="004A48D6" w:rsidP="004A48D6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детали конструкции, называть их форму и определять способ соединения;</w:t>
      </w:r>
    </w:p>
    <w:p w:rsidR="004A48D6" w:rsidRPr="00EC0AD9" w:rsidRDefault="004A48D6" w:rsidP="004A48D6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детали конструкции изделия для создания разных вариантов изделии;</w:t>
      </w:r>
    </w:p>
    <w:p w:rsidR="004A48D6" w:rsidRPr="00EC0AD9" w:rsidRDefault="004A48D6" w:rsidP="004A48D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конструкцию по слайдовому плану или заданным условиям</w:t>
      </w: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получат возможность научиться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видами декоративно-прикладного искусства, их особенностями, историей возникновения и развития, способом создания;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комбинировать различные технологии при выполнении одного изделия;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комбинировать различные технологии при выполнении одного изделия;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осмыслить возможности использования одной технологии для изготовления разных изделий;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изделия по собственному замыслу;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заменять материалы и инструменты при выполнении изделий;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материал, наиболее подходящий для выполнения изделия;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конструкцию изделия и способ соединения деталей;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собственную конструкцию изделия по заданному образцу;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использования компьютера для получения информации;</w:t>
      </w:r>
    </w:p>
    <w:p w:rsidR="004A48D6" w:rsidRPr="00EC0AD9" w:rsidRDefault="004A48D6" w:rsidP="004A48D6">
      <w:pPr>
        <w:numPr>
          <w:ilvl w:val="0"/>
          <w:numId w:val="4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 на компьютере под наблюдением взрослого.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D6" w:rsidRPr="00EC0AD9" w:rsidRDefault="004A48D6" w:rsidP="004A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обучающихся будут сформированы умения: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понимать причины успешности/</w:t>
      </w:r>
      <w:proofErr w:type="spellStart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важность формирования учебно-познавательной мотивации.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необходимость творческой деятельности, как одного из средств самовыражения в социальной жизни.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действий в новом учебном материале;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необходимые этапы выполнения проекта с помощью учителя;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контроль и рефлексию своих действий самостоятельно;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свою деятельность в групповой и парной работе.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план выполнения проекта (изделия) совместно с учителем;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диалоге с учителем совершенствовать критерии оценки и пользоваться ими в ходе оценки и самооценки.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дополнительные источники информации для расширения представлений и собственного кругозора;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схемы для заполнения технологической карты;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проводить защиту проекта по заданным критериям.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находить закономерности, устанавливать причинно-следственные связи между реальными объектами и явлениями;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предполагать, какая информация нужна для решения учебной задачи, состоящей из нескольких шагов.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свою точку зрения и пытаться её обосновать;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других, пытаться принимать другую точку зрения;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сотрудничать, выполняя различные роли в группе, в совместном решении проблемы (задачи);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 относиться к позиции других, пытаться договариваться.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понятные для партнера высказывания, учитывающие, что партнер знает и видит, а что нет;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взаимный контроль и оказывать необходимую взаимопомощь.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УУД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3-го года обучения учащиеся должны знать: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декоративно-прикладного творчества;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объемно – пространственная композиция (</w:t>
      </w:r>
      <w:proofErr w:type="spellStart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работы с бумагой;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бумаги, разновидности бумаги;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фигуры (цилиндры и конусы) и приемы работы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 и инструменты при работе с бумагой;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 при работе с материалами и инструментами;</w:t>
      </w:r>
    </w:p>
    <w:p w:rsidR="004A48D6" w:rsidRPr="00EC0AD9" w:rsidRDefault="004A48D6" w:rsidP="004A48D6">
      <w:pPr>
        <w:numPr>
          <w:ilvl w:val="0"/>
          <w:numId w:val="9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«оригами».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уметь:</w:t>
      </w:r>
    </w:p>
    <w:p w:rsidR="004A48D6" w:rsidRPr="00EC0AD9" w:rsidRDefault="004A48D6" w:rsidP="004A48D6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цветом, правильно составлять композицию;</w:t>
      </w:r>
    </w:p>
    <w:p w:rsidR="004A48D6" w:rsidRPr="00EC0AD9" w:rsidRDefault="004A48D6" w:rsidP="004A48D6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инструментами и приспособлениями;</w:t>
      </w:r>
    </w:p>
    <w:p w:rsidR="004A48D6" w:rsidRPr="00EC0AD9" w:rsidRDefault="004A48D6" w:rsidP="004A48D6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изготовлять изделия из пластилина и природного материала;</w:t>
      </w:r>
    </w:p>
    <w:p w:rsidR="004A48D6" w:rsidRPr="00EC0AD9" w:rsidRDefault="004A48D6" w:rsidP="004A48D6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по цвету и фактуре природный материал для изготовления поделки;</w:t>
      </w:r>
    </w:p>
    <w:p w:rsidR="004A48D6" w:rsidRPr="00EC0AD9" w:rsidRDefault="004A48D6" w:rsidP="004A48D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изготовлять шаблоны.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планируемых результатов освоения программы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 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отслеживания и оценивания результатов</w:t>
      </w: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 детей проходит через участие их в выставках, конкурсах, фестивалях, массовых мероприятиях, создании </w:t>
      </w:r>
      <w:proofErr w:type="spellStart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портофолио</w:t>
      </w:r>
      <w:proofErr w:type="spellEnd"/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является эффективной формой оценивания и подведения итогов деятельности обучающихся.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– это сборник работ и результатов учащихся, которые демонстрирует его усилия, прогресс и достижения в различных областях.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D6" w:rsidRPr="00EC0AD9" w:rsidRDefault="004A48D6" w:rsidP="004A48D6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«Природа и творчество» с указанием форм организации и видов деятельности</w:t>
      </w:r>
    </w:p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D6" w:rsidRPr="00EC0AD9" w:rsidRDefault="004A48D6" w:rsidP="004A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«Природа и творчество» 3 класс (35ч.)</w:t>
      </w:r>
    </w:p>
    <w:p w:rsidR="004A48D6" w:rsidRPr="00EC0AD9" w:rsidRDefault="004A48D6" w:rsidP="004A48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2444"/>
        <w:gridCol w:w="2240"/>
      </w:tblGrid>
      <w:tr w:rsidR="004A48D6" w:rsidRPr="00EC0AD9" w:rsidTr="00EC0AD9">
        <w:trPr>
          <w:trHeight w:val="240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</w:tr>
      <w:tr w:rsidR="004A48D6" w:rsidRPr="00EC0AD9" w:rsidTr="00EC0AD9">
        <w:trPr>
          <w:trHeight w:val="240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4A48D6" w:rsidRPr="00EC0AD9" w:rsidTr="00EC0AD9">
        <w:trPr>
          <w:trHeight w:val="255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«ВВЕДЕНИЕ». (1 час)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1561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1.Вводное занятие. Декоративно – прикладное искусство в интерьере.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декоративные элементы интерьера. Экскурсия. Правила техники безопасности. ППБ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экскурсия</w:t>
            </w: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4A48D6" w:rsidRPr="00EC0AD9" w:rsidTr="00EC0AD9">
        <w:trPr>
          <w:trHeight w:val="240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Природный материал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5375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Вводное занятие. Экскурсия на природу.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природе родного края. Экологическая беседа. Охрана природы. Сбор материала.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Поделки из ракушек.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ракушек. Разнообразие ракушек. Выбор ракушек для изделия.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часть.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«Животные».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Поделки из орехов и перьев.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понятий: объём, объёмные фигуры. Беседа о птицах. Повторение приёма </w:t>
            </w:r>
            <w:proofErr w:type="spellStart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пристыковки</w:t>
            </w:r>
            <w:proofErr w:type="spellEnd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притирания.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часть.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ракушек для изготовление объёмной поделки «Птицы».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Аппликация из речного песка.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работы с песком. Техника наклейки песка посыпкой.</w:t>
            </w: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 Практическая часть.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«Морской пейзаж».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экскурсия</w:t>
            </w: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</w:t>
            </w: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творческая работа</w:t>
            </w: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выставка</w:t>
            </w: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Проблемно-поисковая деятельность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Художественно-творческая деятельность</w:t>
            </w:r>
          </w:p>
        </w:tc>
      </w:tr>
      <w:tr w:rsidR="004A48D6" w:rsidRPr="00EC0AD9" w:rsidTr="00EC0AD9">
        <w:trPr>
          <w:trHeight w:val="240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807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1.Пластилинография – как способ декорирования.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предметов собственными силами. Материалы и инструменты.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2.Фоторамка.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</w:t>
            </w:r>
            <w:proofErr w:type="spellStart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используемые при оформлении фоторамок. Анализ образцов. Выбор формы. Цветовое решение. Создание эскиза.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</w:t>
            </w: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Рамка для детской фотографии – ягодка, цветочная, сердце. Работа с инструкцией. Определение порядка работы.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3.Подсвечник.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образцов подсвечников из разных материалов. Форма и цветовое решение. Композиция. Подбор способов и приемов в изготовлении подсвечника.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часть.</w:t>
            </w: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Эскиз. Композиция. Выбор техники исполнения.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4.Ваза.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Исторический экскурс. Вазы из венецианского стекла с применением технологии </w:t>
            </w:r>
            <w:proofErr w:type="spellStart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миллефиори</w:t>
            </w:r>
            <w:proofErr w:type="spellEnd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Ваза как подарок или часть интерьера.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часть.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Освоение изученных приемов создания пластин в технике </w:t>
            </w:r>
            <w:proofErr w:type="spellStart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миллефиори</w:t>
            </w:r>
            <w:proofErr w:type="spellEnd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Оформление поверхности вазы (пластиковой тары) пластинами.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5.Объемно – пространственная композиция «Сказочный город».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бросового материала (пластиковая тара). Работа с инструкционной картой.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</w:t>
            </w: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Благотвори-тельная</w:t>
            </w:r>
            <w:proofErr w:type="gramEnd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науч.видеофильма</w:t>
            </w:r>
            <w:proofErr w:type="spellEnd"/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творческая работа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выставка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Социально-творческая деятельность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творчество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Проблемно-поисковая и художественно-творческая деятельность</w:t>
            </w:r>
          </w:p>
        </w:tc>
      </w:tr>
      <w:tr w:rsidR="004A48D6" w:rsidRPr="00EC0AD9" w:rsidTr="00EC0AD9">
        <w:trPr>
          <w:trHeight w:val="240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6696"/>
        </w:trPr>
        <w:tc>
          <w:tcPr>
            <w:tcW w:w="6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1.Что такое бумажное конструирование? Основы конструирования из бумаги.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техникой бумажной скульптуры.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2.Конструирование из бумажных полос.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технологией создания изделий из бумажных полос. Анализ готовых изделий.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часть.</w:t>
            </w: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работ в технике бумажной пластики. Лебедь, цветок, сердце и т. д.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3.Базовые фигуры (цилиндры и конусы) и приемы работы.</w:t>
            </w: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Практическая часть.</w:t>
            </w: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способов для создания конкретной игрушки (получение конусов, цилиндров). Самостоятельно на основе конусов и цилиндров создание разных конструкций, изменяя основные способы, комбинируя их, дополняя полученную основу самостоятельно изготовленными разными деталями. Лягушка, зонт, грибы, лиса, мышь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выставка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творчество</w:t>
            </w: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Художественно-творческая деятельность</w:t>
            </w:r>
          </w:p>
        </w:tc>
      </w:tr>
    </w:tbl>
    <w:p w:rsidR="004A48D6" w:rsidRPr="00EC0AD9" w:rsidRDefault="004A48D6" w:rsidP="004A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D6" w:rsidRPr="00EC0AD9" w:rsidRDefault="004A48D6" w:rsidP="004A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D6" w:rsidRPr="00EC0AD9" w:rsidRDefault="004A48D6" w:rsidP="004A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(3</w:t>
      </w:r>
      <w:r w:rsidR="00EC0AD9"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C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W w:w="10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5404"/>
        <w:gridCol w:w="2260"/>
        <w:gridCol w:w="1869"/>
      </w:tblGrid>
      <w:tr w:rsidR="004A48D6" w:rsidRPr="00EC0AD9" w:rsidTr="00EC0AD9">
        <w:trPr>
          <w:trHeight w:val="75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Коррекция</w:t>
            </w:r>
          </w:p>
        </w:tc>
      </w:tr>
      <w:tr w:rsidR="004A48D6" w:rsidRPr="00EC0AD9" w:rsidTr="00EC0AD9">
        <w:trPr>
          <w:trHeight w:val="934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Введение: правила техники безопасности.</w:t>
            </w: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Вводное занятие. Экскурсия.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1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ракушек. Животные.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  <w:p w:rsidR="005513A0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1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орехов и перьев. Птицы.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  <w:p w:rsidR="005513A0" w:rsidRPr="00EC0AD9" w:rsidRDefault="005513A0" w:rsidP="0055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1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речного песка. Пейзаж.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13.10, 20.10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636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Декоративно – прикладное искусство в интерьере.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3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Фоторамка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  <w:p w:rsidR="005513A0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1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Подсвечник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1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Ваза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1033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18-22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 – пространственная композиция «Сказочный город»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12.01,19.01,26.01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2.02,9.02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556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бумажное конструирование? Основы конструирования из бумаги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715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бумажных полос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1.03,15.03,22.03,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5.04, 12.04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8D6" w:rsidRPr="00EC0AD9" w:rsidTr="00EC0AD9">
        <w:trPr>
          <w:trHeight w:val="1033"/>
        </w:trPr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EC0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</w:t>
            </w:r>
            <w:r w:rsidR="00EC0AD9"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фигуры (цилиндры и конусы) и приемы работы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19.05,26.05,3.05,</w:t>
            </w:r>
          </w:p>
          <w:p w:rsidR="005513A0" w:rsidRPr="00EC0AD9" w:rsidRDefault="005513A0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17.05,24.05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8D6" w:rsidRPr="00EC0AD9" w:rsidRDefault="004A48D6" w:rsidP="004A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6F10" w:rsidRPr="00EC0AD9" w:rsidRDefault="000F6F10" w:rsidP="00EC0A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F6F10" w:rsidRPr="00EC0AD9" w:rsidSect="00EC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2FA"/>
    <w:multiLevelType w:val="multilevel"/>
    <w:tmpl w:val="0E3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518B5"/>
    <w:multiLevelType w:val="multilevel"/>
    <w:tmpl w:val="36B8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E0C36"/>
    <w:multiLevelType w:val="multilevel"/>
    <w:tmpl w:val="47C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34CBC"/>
    <w:multiLevelType w:val="multilevel"/>
    <w:tmpl w:val="05B2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F68F3"/>
    <w:multiLevelType w:val="multilevel"/>
    <w:tmpl w:val="053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72BCD"/>
    <w:multiLevelType w:val="multilevel"/>
    <w:tmpl w:val="315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76BF3"/>
    <w:multiLevelType w:val="multilevel"/>
    <w:tmpl w:val="3FB4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87122"/>
    <w:multiLevelType w:val="multilevel"/>
    <w:tmpl w:val="CDC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77584"/>
    <w:multiLevelType w:val="multilevel"/>
    <w:tmpl w:val="205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47071"/>
    <w:multiLevelType w:val="multilevel"/>
    <w:tmpl w:val="E70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568B6"/>
    <w:multiLevelType w:val="multilevel"/>
    <w:tmpl w:val="C25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E0ADD"/>
    <w:multiLevelType w:val="multilevel"/>
    <w:tmpl w:val="CB4E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320CD"/>
    <w:multiLevelType w:val="multilevel"/>
    <w:tmpl w:val="37D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6"/>
    <w:rsid w:val="000F6F10"/>
    <w:rsid w:val="00452609"/>
    <w:rsid w:val="004A48D6"/>
    <w:rsid w:val="005513A0"/>
    <w:rsid w:val="00667618"/>
    <w:rsid w:val="007250CB"/>
    <w:rsid w:val="00E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9C20A-470B-4A53-B8FF-359F2D35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48D6"/>
  </w:style>
  <w:style w:type="paragraph" w:styleId="a3">
    <w:name w:val="Normal (Web)"/>
    <w:basedOn w:val="a"/>
    <w:uiPriority w:val="99"/>
    <w:semiHidden/>
    <w:unhideWhenUsed/>
    <w:rsid w:val="004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7250CB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7250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2023-10-23T20:38:00Z</dcterms:created>
  <dcterms:modified xsi:type="dcterms:W3CDTF">2023-11-01T21:13:00Z</dcterms:modified>
</cp:coreProperties>
</file>