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bookmarkStart w:id="0" w:name="block-51663481"/>
      <w:r w:rsidRPr="00EB61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EB61A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EB61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EB61A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D052A2" w:rsidRDefault="005D2E9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D052A2" w:rsidRDefault="00D052A2">
      <w:pPr>
        <w:spacing w:after="0"/>
        <w:ind w:left="120"/>
      </w:pPr>
    </w:p>
    <w:p w:rsidR="00D052A2" w:rsidRDefault="00D052A2">
      <w:pPr>
        <w:spacing w:after="0"/>
        <w:ind w:left="120"/>
      </w:pPr>
    </w:p>
    <w:p w:rsidR="00D052A2" w:rsidRDefault="00D052A2">
      <w:pPr>
        <w:spacing w:after="0"/>
        <w:ind w:left="120"/>
      </w:pPr>
    </w:p>
    <w:p w:rsidR="00D052A2" w:rsidRDefault="00D052A2">
      <w:pPr>
        <w:spacing w:after="0"/>
        <w:ind w:left="120"/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C53FFE" w:rsidRPr="009A7C95" w:rsidTr="009A7C95">
        <w:tc>
          <w:tcPr>
            <w:tcW w:w="3261" w:type="dxa"/>
          </w:tcPr>
          <w:p w:rsidR="00C53FFE" w:rsidRPr="0040209D" w:rsidRDefault="005D2E9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D2E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Pr="008944ED" w:rsidRDefault="005D2E9D" w:rsidP="009A7C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9A7C95" w:rsidRDefault="009A7C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5D2E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B61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02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53FFE" w:rsidRPr="0040209D" w:rsidRDefault="005D2E9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D2E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УР</w:t>
            </w:r>
          </w:p>
          <w:p w:rsidR="004E6975" w:rsidRPr="008944ED" w:rsidRDefault="005D2E9D" w:rsidP="009A7C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9A7C95" w:rsidRDefault="009A7C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5D2E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02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0E6D86" w:rsidRDefault="005D2E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D2E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6502D" w:rsidRPr="008944ED" w:rsidRDefault="005D2E9D" w:rsidP="009A7C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9A7C95" w:rsidRDefault="009A7C9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0E6D86" w:rsidRDefault="005D2E9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02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r w:rsidRPr="00EB61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61A3">
        <w:rPr>
          <w:rFonts w:ascii="Times New Roman" w:hAnsi="Times New Roman"/>
          <w:color w:val="000000"/>
          <w:sz w:val="28"/>
          <w:lang w:val="ru-RU"/>
        </w:rPr>
        <w:t xml:space="preserve"> 6761701)</w:t>
      </w: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D052A2" w:rsidRPr="00EB61A3" w:rsidRDefault="007E02D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bookmarkStart w:id="3" w:name="_GoBack"/>
      <w:bookmarkEnd w:id="3"/>
      <w:r w:rsidR="005D2E9D" w:rsidRPr="00EB61A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9A7C95" w:rsidRDefault="005D2E9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aa5b1ab4-1ac3-4a92-b585-5aabbfc8fde5"/>
      <w:r w:rsidRPr="00EB61A3">
        <w:rPr>
          <w:rFonts w:ascii="Times New Roman" w:hAnsi="Times New Roman"/>
          <w:b/>
          <w:color w:val="000000"/>
          <w:sz w:val="28"/>
          <w:lang w:val="ru-RU"/>
        </w:rPr>
        <w:t>г. Смоленск</w:t>
      </w:r>
      <w:bookmarkEnd w:id="4"/>
      <w:r w:rsidRPr="00EB61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</w:p>
    <w:p w:rsidR="00D052A2" w:rsidRPr="00EB61A3" w:rsidRDefault="005D2E9D">
      <w:pPr>
        <w:spacing w:after="0"/>
        <w:ind w:left="120"/>
        <w:jc w:val="center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2025 - 2026 учебный год</w:t>
      </w:r>
      <w:bookmarkEnd w:id="5"/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bookmarkStart w:id="6" w:name="block-51663486"/>
      <w:bookmarkEnd w:id="0"/>
      <w:r w:rsidRPr="00EB61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 логического и алгоритмического мышления;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6d191c0f-7a0e-48a8-b80d-063d85de251e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052A2" w:rsidRPr="009A7C95" w:rsidRDefault="00D052A2">
      <w:pPr>
        <w:rPr>
          <w:sz w:val="24"/>
          <w:szCs w:val="24"/>
          <w:lang w:val="ru-RU"/>
        </w:rPr>
        <w:sectPr w:rsidR="00D052A2" w:rsidRPr="009A7C95">
          <w:pgSz w:w="11906" w:h="16383"/>
          <w:pgMar w:top="1134" w:right="850" w:bottom="1134" w:left="1701" w:header="720" w:footer="720" w:gutter="0"/>
          <w:cols w:space="720"/>
        </w:sectPr>
      </w:pPr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bookmarkStart w:id="8" w:name="block-51663483"/>
      <w:bookmarkEnd w:id="6"/>
      <w:r w:rsidRPr="00EB61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9A7C95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D052A2" w:rsidRPr="009A7C95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Проприетарное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Фано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</w:t>
      </w: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 </w:t>
      </w:r>
      <w:r w:rsidRPr="009A7C95">
        <w:rPr>
          <w:rFonts w:ascii="Times New Roman" w:hAnsi="Times New Roman"/>
          <w:color w:val="000000"/>
          <w:sz w:val="24"/>
          <w:szCs w:val="24"/>
        </w:rPr>
        <w:t>P</w:t>
      </w: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9A7C95">
        <w:rPr>
          <w:rFonts w:ascii="Times New Roman" w:hAnsi="Times New Roman"/>
          <w:color w:val="000000"/>
          <w:sz w:val="24"/>
          <w:szCs w:val="24"/>
        </w:rPr>
        <w:t>P</w:t>
      </w: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9A7C95">
        <w:rPr>
          <w:rFonts w:ascii="Times New Roman" w:hAnsi="Times New Roman"/>
          <w:color w:val="000000"/>
          <w:sz w:val="24"/>
          <w:szCs w:val="24"/>
        </w:rPr>
        <w:t>P</w:t>
      </w: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ичную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9A7C95">
        <w:rPr>
          <w:rFonts w:ascii="Times New Roman" w:hAnsi="Times New Roman"/>
          <w:color w:val="000000"/>
          <w:sz w:val="24"/>
          <w:szCs w:val="24"/>
        </w:rPr>
        <w:t>ASCII</w:t>
      </w: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9A7C95">
        <w:rPr>
          <w:rFonts w:ascii="Times New Roman" w:hAnsi="Times New Roman"/>
          <w:color w:val="000000"/>
          <w:sz w:val="24"/>
          <w:szCs w:val="24"/>
        </w:rPr>
        <w:t>UNICODE</w:t>
      </w: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Кодировка </w:t>
      </w:r>
      <w:r w:rsidRPr="009A7C95">
        <w:rPr>
          <w:rFonts w:ascii="Times New Roman" w:hAnsi="Times New Roman"/>
          <w:color w:val="000000"/>
          <w:sz w:val="24"/>
          <w:szCs w:val="24"/>
        </w:rPr>
        <w:t>UTF</w:t>
      </w: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</w:t>
      </w:r>
      <w:bookmarkStart w:id="9" w:name="_Toc118725584"/>
      <w:bookmarkEnd w:id="9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9A7C95" w:rsidRDefault="009A7C9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1663485"/>
      <w:bookmarkEnd w:id="8"/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052A2" w:rsidRPr="009A7C95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9A7C95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052A2" w:rsidRPr="009A7C95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2) базовые исследовательские действия: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052A2" w:rsidRPr="009A7C95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9A7C95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052A2" w:rsidRPr="009A7C95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тематику и </w:t>
      </w:r>
      <w:proofErr w:type="gramStart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методы совместных действий с учётом общих интересов</w:t>
      </w:r>
      <w:proofErr w:type="gramEnd"/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возможностей каждого члена коллектива;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052A2" w:rsidRPr="009A7C95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9A7C95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052A2" w:rsidRPr="009A7C95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9A7C9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052A2" w:rsidRPr="009A7C95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7C95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</w:t>
      </w:r>
      <w:r w:rsidR="009A7C95">
        <w:rPr>
          <w:rFonts w:ascii="Times New Roman" w:hAnsi="Times New Roman"/>
          <w:color w:val="000000"/>
          <w:sz w:val="24"/>
          <w:szCs w:val="24"/>
          <w:lang w:val="ru-RU"/>
        </w:rPr>
        <w:t>ных средств и облачных сервисов</w:t>
      </w:r>
    </w:p>
    <w:p w:rsidR="009A7C95" w:rsidRDefault="009A7C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51663484"/>
      <w:bookmarkEnd w:id="10"/>
    </w:p>
    <w:p w:rsidR="00D052A2" w:rsidRDefault="005D2E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52A2" w:rsidRDefault="005D2E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053"/>
        <w:gridCol w:w="907"/>
        <w:gridCol w:w="1754"/>
        <w:gridCol w:w="1820"/>
        <w:gridCol w:w="2651"/>
      </w:tblGrid>
      <w:tr w:rsidR="00D052A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052A2" w:rsidRPr="009A7C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программное </w:t>
            </w: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052A2" w:rsidRPr="009A7C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52A2" w:rsidRPr="009A7C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52A2" w:rsidRPr="009A7C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052A2" w:rsidRPr="009A7C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  <w:proofErr w:type="spellEnd"/>
          </w:p>
        </w:tc>
      </w:tr>
      <w:tr w:rsidR="00D052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аттестация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</w:tbl>
    <w:p w:rsidR="00D052A2" w:rsidRDefault="00D052A2">
      <w:pPr>
        <w:sectPr w:rsidR="00D052A2" w:rsidSect="00170523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D052A2" w:rsidRDefault="005D2E9D">
      <w:pPr>
        <w:spacing w:after="0"/>
        <w:ind w:left="120"/>
      </w:pPr>
      <w:bookmarkStart w:id="12" w:name="block-516634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52A2" w:rsidRDefault="005D2E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0915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653"/>
        <w:gridCol w:w="946"/>
        <w:gridCol w:w="792"/>
        <w:gridCol w:w="929"/>
        <w:gridCol w:w="1347"/>
        <w:gridCol w:w="2506"/>
      </w:tblGrid>
      <w:tr w:rsidR="009A7C95" w:rsidTr="009A7C95">
        <w:trPr>
          <w:trHeight w:val="144"/>
          <w:tblCellSpacing w:w="20" w:type="nil"/>
        </w:trPr>
        <w:tc>
          <w:tcPr>
            <w:tcW w:w="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3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2667" w:type="dxa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</w:tr>
      <w:tr w:rsidR="009A7C95" w:rsidTr="009A7C95">
        <w:trPr>
          <w:trHeight w:val="144"/>
          <w:tblCellSpacing w:w="20" w:type="nil"/>
        </w:trPr>
        <w:tc>
          <w:tcPr>
            <w:tcW w:w="7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36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9A7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  <w:r w:rsidR="005D2E9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9A7C9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25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"Теоретические основы информатики"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7C95" w:rsidRPr="009A7C95" w:rsidTr="009A7C9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аттестация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A7C95" w:rsidTr="009A7C95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53" w:type="dxa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</w:tbl>
    <w:p w:rsidR="00D052A2" w:rsidRDefault="00D052A2">
      <w:pPr>
        <w:sectPr w:rsidR="00D052A2" w:rsidSect="009A7C9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052A2" w:rsidRPr="00EB61A3" w:rsidRDefault="005D2E9D">
      <w:pPr>
        <w:spacing w:before="199" w:after="199"/>
        <w:ind w:left="120"/>
        <w:rPr>
          <w:lang w:val="ru-RU"/>
        </w:rPr>
      </w:pPr>
      <w:bookmarkStart w:id="13" w:name="block-51663487"/>
      <w:bookmarkEnd w:id="12"/>
      <w:r w:rsidRPr="00EB61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052A2" w:rsidRDefault="005D2E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0773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8845"/>
      </w:tblGrid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/>
              <w:ind w:left="135"/>
            </w:pPr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b/>
                <w:color w:val="000000"/>
              </w:rPr>
              <w:t>Код</w:t>
            </w:r>
            <w:proofErr w:type="spellEnd"/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b/>
                <w:color w:val="000000"/>
              </w:rPr>
              <w:t>проверяемого</w:t>
            </w:r>
            <w:proofErr w:type="spellEnd"/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b/>
                <w:color w:val="000000"/>
              </w:rPr>
              <w:t>результата</w:t>
            </w:r>
            <w:proofErr w:type="spellEnd"/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/>
              <w:ind w:left="135"/>
              <w:rPr>
                <w:lang w:val="ru-RU"/>
              </w:rPr>
            </w:pPr>
            <w:r w:rsidRPr="009A7C95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052A2" w:rsidRPr="00EB61A3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По теме «Цифровая грамотность»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По теме «Теоретические основы информатики»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D052A2" w:rsidRPr="00EB61A3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По теме «Информационные технологии»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D052A2" w:rsidRPr="009A7C95" w:rsidTr="009A7C95">
        <w:trPr>
          <w:trHeight w:val="144"/>
        </w:trPr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36" w:lineRule="auto"/>
              <w:ind w:left="228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884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Умение использовать электронные таблицы для анализа, представления и обработки </w:t>
            </w:r>
            <w:r w:rsidRPr="009A7C95">
              <w:rPr>
                <w:rFonts w:ascii="Times New Roman" w:hAnsi="Times New Roman"/>
                <w:color w:val="000000"/>
                <w:lang w:val="ru-RU"/>
              </w:rPr>
              <w:lastRenderedPageBreak/>
              <w:t>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Default="005D2E9D">
      <w:pPr>
        <w:spacing w:before="199" w:after="199"/>
        <w:ind w:left="120"/>
      </w:pPr>
      <w:bookmarkStart w:id="14" w:name="block-51663488"/>
      <w:bookmarkEnd w:id="1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D052A2" w:rsidRDefault="005D2E9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0773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9755"/>
      </w:tblGrid>
      <w:tr w:rsidR="00D052A2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/>
              <w:ind w:left="243"/>
            </w:pPr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b/>
                <w:color w:val="000000"/>
              </w:rPr>
              <w:t>Код</w:t>
            </w:r>
            <w:proofErr w:type="spellEnd"/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/>
              <w:ind w:left="243"/>
            </w:pPr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b/>
                <w:color w:val="000000"/>
              </w:rPr>
              <w:t>Проверяемый</w:t>
            </w:r>
            <w:proofErr w:type="spellEnd"/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b/>
                <w:color w:val="000000"/>
              </w:rPr>
              <w:t>элемент</w:t>
            </w:r>
            <w:proofErr w:type="spellEnd"/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b/>
                <w:color w:val="000000"/>
              </w:rPr>
              <w:t>содержания</w:t>
            </w:r>
            <w:proofErr w:type="spellEnd"/>
            <w:r w:rsidRPr="009A7C9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D052A2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</w:pPr>
            <w:proofErr w:type="spellStart"/>
            <w:r w:rsidRPr="009A7C95">
              <w:rPr>
                <w:rFonts w:ascii="Times New Roman" w:hAnsi="Times New Roman"/>
                <w:color w:val="000000"/>
              </w:rPr>
              <w:t>Цифровая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грамотность</w:t>
            </w:r>
            <w:proofErr w:type="spellEnd"/>
          </w:p>
        </w:tc>
      </w:tr>
      <w:tr w:rsidR="00D052A2" w:rsidRPr="009A7C95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D052A2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Роботизированные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производства</w:t>
            </w:r>
            <w:proofErr w:type="spellEnd"/>
          </w:p>
        </w:tc>
      </w:tr>
      <w:tr w:rsidR="00D052A2" w:rsidRPr="009A7C95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D052A2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</w:pPr>
            <w:proofErr w:type="spellStart"/>
            <w:r w:rsidRPr="009A7C95">
              <w:rPr>
                <w:rFonts w:ascii="Times New Roman" w:hAnsi="Times New Roman"/>
                <w:color w:val="000000"/>
              </w:rPr>
              <w:t>Теоретические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основы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информатики</w:t>
            </w:r>
            <w:proofErr w:type="spellEnd"/>
          </w:p>
        </w:tc>
      </w:tr>
      <w:tr w:rsidR="00D052A2" w:rsidRPr="00EB61A3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D052A2" w:rsidRPr="009A7C95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Равномерные и неравномерные коды. Условие </w:t>
            </w:r>
            <w:proofErr w:type="spellStart"/>
            <w:r w:rsidRPr="009A7C95">
              <w:rPr>
                <w:rFonts w:ascii="Times New Roman" w:hAnsi="Times New Roman"/>
                <w:color w:val="000000"/>
                <w:lang w:val="ru-RU"/>
              </w:rPr>
              <w:t>Фано</w:t>
            </w:r>
            <w:proofErr w:type="spellEnd"/>
          </w:p>
        </w:tc>
      </w:tr>
      <w:tr w:rsidR="00D052A2" w:rsidRPr="009A7C95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9A7C95">
              <w:rPr>
                <w:rFonts w:ascii="Times New Roman" w:hAnsi="Times New Roman"/>
                <w:color w:val="000000"/>
                <w:lang w:val="ru-RU"/>
              </w:rPr>
              <w:t>равновероятности</w:t>
            </w:r>
            <w:proofErr w:type="spellEnd"/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D052A2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Хранение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объём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памяти</w:t>
            </w:r>
            <w:proofErr w:type="spellEnd"/>
          </w:p>
        </w:tc>
      </w:tr>
      <w:tr w:rsidR="00D052A2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Обратная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связь</w:t>
            </w:r>
            <w:proofErr w:type="spellEnd"/>
          </w:p>
        </w:tc>
      </w:tr>
      <w:tr w:rsidR="00D052A2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 w:rsidRPr="009A7C95">
              <w:rPr>
                <w:rFonts w:ascii="Times New Roman" w:hAnsi="Times New Roman"/>
                <w:color w:val="000000"/>
              </w:rPr>
              <w:t>P</w:t>
            </w:r>
            <w:r w:rsidRPr="009A7C95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A7C95">
              <w:rPr>
                <w:rFonts w:ascii="Times New Roman" w:hAnsi="Times New Roman"/>
                <w:color w:val="000000"/>
                <w:lang w:val="ru-RU"/>
              </w:rPr>
              <w:t>ичной</w:t>
            </w:r>
            <w:proofErr w:type="spellEnd"/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 системы счисления в десятичную. Алгоритм перевода конечной </w:t>
            </w:r>
            <w:r w:rsidRPr="009A7C95">
              <w:rPr>
                <w:rFonts w:ascii="Times New Roman" w:hAnsi="Times New Roman"/>
                <w:color w:val="000000"/>
              </w:rPr>
              <w:t>P</w:t>
            </w:r>
            <w:r w:rsidRPr="009A7C95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A7C95">
              <w:rPr>
                <w:rFonts w:ascii="Times New Roman" w:hAnsi="Times New Roman"/>
                <w:color w:val="000000"/>
                <w:lang w:val="ru-RU"/>
              </w:rPr>
              <w:t>ичной</w:t>
            </w:r>
            <w:proofErr w:type="spellEnd"/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 w:rsidRPr="009A7C95">
              <w:rPr>
                <w:rFonts w:ascii="Times New Roman" w:hAnsi="Times New Roman"/>
                <w:color w:val="000000"/>
              </w:rPr>
              <w:t>P</w:t>
            </w:r>
            <w:r w:rsidRPr="009A7C95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A7C95">
              <w:rPr>
                <w:rFonts w:ascii="Times New Roman" w:hAnsi="Times New Roman"/>
                <w:color w:val="000000"/>
                <w:lang w:val="ru-RU"/>
              </w:rPr>
              <w:t>ичную</w:t>
            </w:r>
            <w:proofErr w:type="spellEnd"/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Арифметические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позиционных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системах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</w:tr>
      <w:tr w:rsidR="00D052A2" w:rsidRPr="009A7C95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D052A2" w:rsidRPr="009A7C95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Кодирование текстов. Кодировка </w:t>
            </w:r>
            <w:r w:rsidRPr="009A7C95">
              <w:rPr>
                <w:rFonts w:ascii="Times New Roman" w:hAnsi="Times New Roman"/>
                <w:color w:val="000000"/>
              </w:rPr>
              <w:t>ASCII</w:t>
            </w: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. Однобайтные кодировки. Стандарт </w:t>
            </w:r>
            <w:r w:rsidRPr="009A7C95">
              <w:rPr>
                <w:rFonts w:ascii="Times New Roman" w:hAnsi="Times New Roman"/>
                <w:color w:val="000000"/>
              </w:rPr>
              <w:t>UNICODE</w:t>
            </w: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r w:rsidRPr="009A7C9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Кодировка </w:t>
            </w:r>
            <w:r w:rsidRPr="009A7C95">
              <w:rPr>
                <w:rFonts w:ascii="Times New Roman" w:hAnsi="Times New Roman"/>
                <w:color w:val="000000"/>
              </w:rPr>
              <w:t>UTF</w:t>
            </w:r>
            <w:r w:rsidRPr="009A7C95">
              <w:rPr>
                <w:rFonts w:ascii="Times New Roman" w:hAnsi="Times New Roman"/>
                <w:color w:val="000000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D052A2" w:rsidRPr="009A7C95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lastRenderedPageBreak/>
              <w:t>2.9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D052A2" w:rsidRPr="009A7C95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9A7C95">
              <w:rPr>
                <w:rFonts w:ascii="Times New Roman" w:hAnsi="Times New Roman"/>
                <w:color w:val="000000"/>
                <w:lang w:val="ru-RU"/>
              </w:rPr>
              <w:t>эквиваленция</w:t>
            </w:r>
            <w:proofErr w:type="spellEnd"/>
            <w:r w:rsidRPr="009A7C95">
              <w:rPr>
                <w:rFonts w:ascii="Times New Roman" w:hAnsi="Times New Roman"/>
                <w:color w:val="000000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D052A2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</w:pPr>
            <w:proofErr w:type="spellStart"/>
            <w:r w:rsidRPr="009A7C95">
              <w:rPr>
                <w:rFonts w:ascii="Times New Roman" w:hAnsi="Times New Roman"/>
                <w:color w:val="000000"/>
              </w:rPr>
              <w:t>Информационные</w:t>
            </w:r>
            <w:proofErr w:type="spellEnd"/>
            <w:r w:rsidRPr="009A7C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7C95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</w:p>
        </w:tc>
      </w:tr>
      <w:tr w:rsidR="00D052A2" w:rsidRPr="00EB61A3" w:rsidTr="009A7C95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center"/>
            </w:pPr>
            <w:r w:rsidRPr="009A7C95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755" w:type="dxa"/>
            <w:tcMar>
              <w:top w:w="50" w:type="dxa"/>
              <w:left w:w="100" w:type="dxa"/>
            </w:tcMar>
            <w:vAlign w:val="center"/>
          </w:tcPr>
          <w:p w:rsidR="00D052A2" w:rsidRPr="009A7C95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9A7C95">
              <w:rPr>
                <w:rFonts w:ascii="Times New Roman" w:hAnsi="Times New Roman"/>
                <w:color w:val="000000"/>
                <w:lang w:val="ru-RU"/>
              </w:rPr>
              <w:t>автозамены</w:t>
            </w:r>
            <w:proofErr w:type="spellEnd"/>
            <w:r w:rsidRPr="009A7C95">
              <w:rPr>
                <w:rFonts w:ascii="Times New Roman" w:hAnsi="Times New Roman"/>
                <w:color w:val="000000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9A7C95" w:rsidRDefault="005D2E9D">
      <w:pPr>
        <w:spacing w:after="0"/>
        <w:ind w:left="120"/>
        <w:rPr>
          <w:lang w:val="ru-RU"/>
        </w:rPr>
      </w:pPr>
      <w:bookmarkStart w:id="15" w:name="block-51663489"/>
      <w:bookmarkEnd w:id="14"/>
      <w:r w:rsidRPr="009A7C9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052A2" w:rsidRPr="009A7C95" w:rsidRDefault="005D2E9D">
      <w:pPr>
        <w:spacing w:after="0" w:line="480" w:lineRule="auto"/>
        <w:ind w:left="120"/>
        <w:rPr>
          <w:lang w:val="ru-RU"/>
        </w:rPr>
      </w:pPr>
      <w:r w:rsidRPr="009A7C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052A2" w:rsidRPr="009A7C95" w:rsidRDefault="00D052A2">
      <w:pPr>
        <w:spacing w:after="0" w:line="480" w:lineRule="auto"/>
        <w:ind w:left="120"/>
        <w:rPr>
          <w:lang w:val="ru-RU"/>
        </w:rPr>
      </w:pPr>
    </w:p>
    <w:p w:rsidR="00D052A2" w:rsidRPr="00EB61A3" w:rsidRDefault="005D2E9D" w:rsidP="00EB61A3">
      <w:pPr>
        <w:spacing w:after="0"/>
        <w:ind w:left="120"/>
        <w:rPr>
          <w:lang w:val="ru-RU"/>
        </w:rPr>
      </w:pPr>
      <w:r w:rsidRPr="00EB61A3">
        <w:rPr>
          <w:rFonts w:ascii="Times New Roman" w:hAnsi="Times New Roman"/>
          <w:color w:val="000000"/>
          <w:sz w:val="28"/>
          <w:lang w:val="ru-RU"/>
        </w:rPr>
        <w:t xml:space="preserve">1. Информатика: 10 класс: базовый уровень / Л.Л. </w:t>
      </w:r>
      <w:proofErr w:type="spellStart"/>
      <w:r w:rsidRPr="00EB61A3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61A3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EB61A3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61A3">
        <w:rPr>
          <w:rFonts w:ascii="Times New Roman" w:hAnsi="Times New Roman"/>
          <w:color w:val="000000"/>
          <w:sz w:val="28"/>
          <w:lang w:val="ru-RU"/>
        </w:rPr>
        <w:t xml:space="preserve"> - Москва: Просвещение, 2024</w:t>
      </w:r>
      <w:r w:rsidRPr="00EB61A3">
        <w:rPr>
          <w:sz w:val="28"/>
          <w:lang w:val="ru-RU"/>
        </w:rPr>
        <w:br/>
      </w: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5D2E9D">
      <w:pPr>
        <w:spacing w:after="0" w:line="480" w:lineRule="auto"/>
        <w:ind w:left="120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52A2" w:rsidRPr="00EB61A3" w:rsidRDefault="005D2E9D" w:rsidP="00EB61A3">
      <w:pPr>
        <w:spacing w:after="0"/>
        <w:ind w:left="120"/>
        <w:rPr>
          <w:lang w:val="ru-RU"/>
        </w:rPr>
      </w:pPr>
      <w:r w:rsidRPr="00EB61A3">
        <w:rPr>
          <w:rFonts w:ascii="Times New Roman" w:hAnsi="Times New Roman"/>
          <w:color w:val="000000"/>
          <w:sz w:val="28"/>
          <w:lang w:val="ru-RU"/>
        </w:rPr>
        <w:t xml:space="preserve">1. Информатика: 10 класс: базовый уровень / Л.Л. </w:t>
      </w:r>
      <w:proofErr w:type="spellStart"/>
      <w:r w:rsidRPr="00EB61A3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61A3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EB61A3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61A3">
        <w:rPr>
          <w:rFonts w:ascii="Times New Roman" w:hAnsi="Times New Roman"/>
          <w:color w:val="000000"/>
          <w:sz w:val="28"/>
          <w:lang w:val="ru-RU"/>
        </w:rPr>
        <w:t xml:space="preserve"> - Москва: Просвещение, 2024</w:t>
      </w:r>
      <w:r w:rsidRPr="00EB61A3">
        <w:rPr>
          <w:sz w:val="28"/>
          <w:lang w:val="ru-RU"/>
        </w:rPr>
        <w:br/>
      </w: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5D2E9D" w:rsidRPr="00EB61A3" w:rsidRDefault="005D2E9D" w:rsidP="009A7C95">
      <w:pPr>
        <w:spacing w:after="0" w:line="480" w:lineRule="auto"/>
        <w:ind w:left="120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5"/>
    </w:p>
    <w:sectPr w:rsidR="005D2E9D" w:rsidRPr="00EB61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52A2"/>
    <w:rsid w:val="00170523"/>
    <w:rsid w:val="005D2E9D"/>
    <w:rsid w:val="007E02D1"/>
    <w:rsid w:val="009A7C95"/>
    <w:rsid w:val="00D052A2"/>
    <w:rsid w:val="00E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340DC-8FEE-4A22-8992-8FE03A72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E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0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abbcd321" TargetMode="External"/><Relationship Id="rId18" Type="http://schemas.openxmlformats.org/officeDocument/2006/relationships/hyperlink" Target="https://m.edsoo.ru/cdfae35e" TargetMode="External"/><Relationship Id="rId26" Type="http://schemas.openxmlformats.org/officeDocument/2006/relationships/hyperlink" Target="https://m.edsoo.ru/5dd23ae4" TargetMode="External"/><Relationship Id="rId39" Type="http://schemas.openxmlformats.org/officeDocument/2006/relationships/hyperlink" Target="https://m.edsoo.ru/c686f9b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06c384e6" TargetMode="External"/><Relationship Id="rId34" Type="http://schemas.openxmlformats.org/officeDocument/2006/relationships/hyperlink" Target="https://m.edsoo.ru/46ba058b" TargetMode="External"/><Relationship Id="rId42" Type="http://schemas.openxmlformats.org/officeDocument/2006/relationships/hyperlink" Target="https://m.edsoo.ru/acc1db62" TargetMode="Externa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9deef96b" TargetMode="External"/><Relationship Id="rId17" Type="http://schemas.openxmlformats.org/officeDocument/2006/relationships/hyperlink" Target="https://m.edsoo.ru/dc08b2c6" TargetMode="External"/><Relationship Id="rId25" Type="http://schemas.openxmlformats.org/officeDocument/2006/relationships/hyperlink" Target="https://m.edsoo.ru/8f8cd2cb" TargetMode="External"/><Relationship Id="rId33" Type="http://schemas.openxmlformats.org/officeDocument/2006/relationships/hyperlink" Target="https://m.edsoo.ru/f1593521" TargetMode="External"/><Relationship Id="rId38" Type="http://schemas.openxmlformats.org/officeDocument/2006/relationships/hyperlink" Target="https://m.edsoo.ru/b0ecece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06b14abb" TargetMode="External"/><Relationship Id="rId20" Type="http://schemas.openxmlformats.org/officeDocument/2006/relationships/hyperlink" Target="https://m.edsoo.ru/b3b712c0" TargetMode="External"/><Relationship Id="rId29" Type="http://schemas.openxmlformats.org/officeDocument/2006/relationships/hyperlink" Target="https://m.edsoo.ru/4c662a0d" TargetMode="External"/><Relationship Id="rId41" Type="http://schemas.openxmlformats.org/officeDocument/2006/relationships/hyperlink" Target="https://m.edsoo.ru/d7253a6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38214cec" TargetMode="External"/><Relationship Id="rId24" Type="http://schemas.openxmlformats.org/officeDocument/2006/relationships/hyperlink" Target="https://m.edsoo.ru/b2010e6e" TargetMode="External"/><Relationship Id="rId32" Type="http://schemas.openxmlformats.org/officeDocument/2006/relationships/hyperlink" Target="https://m.edsoo.ru/bb9d8b7f" TargetMode="External"/><Relationship Id="rId37" Type="http://schemas.openxmlformats.org/officeDocument/2006/relationships/hyperlink" Target="https://m.edsoo.ru/aaba738c" TargetMode="External"/><Relationship Id="rId40" Type="http://schemas.openxmlformats.org/officeDocument/2006/relationships/hyperlink" Target="https://m.edsoo.ru/45633de5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da4dd13d" TargetMode="External"/><Relationship Id="rId23" Type="http://schemas.openxmlformats.org/officeDocument/2006/relationships/hyperlink" Target="https://m.edsoo.ru/de2c5353" TargetMode="External"/><Relationship Id="rId28" Type="http://schemas.openxmlformats.org/officeDocument/2006/relationships/hyperlink" Target="https://m.edsoo.ru/61d9006a" TargetMode="External"/><Relationship Id="rId36" Type="http://schemas.openxmlformats.org/officeDocument/2006/relationships/hyperlink" Target="https://m.edsoo.ru/aa862c53" TargetMode="External"/><Relationship Id="rId10" Type="http://schemas.openxmlformats.org/officeDocument/2006/relationships/hyperlink" Target="https://m.edsoo.ru/06a855bf" TargetMode="External"/><Relationship Id="rId19" Type="http://schemas.openxmlformats.org/officeDocument/2006/relationships/hyperlink" Target="https://m.edsoo.ru/228ee427" TargetMode="External"/><Relationship Id="rId31" Type="http://schemas.openxmlformats.org/officeDocument/2006/relationships/hyperlink" Target="https://m.edsoo.ru/4fad160e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820e7a19" TargetMode="External"/><Relationship Id="rId14" Type="http://schemas.openxmlformats.org/officeDocument/2006/relationships/hyperlink" Target="https://m.edsoo.ru/60f2394f" TargetMode="External"/><Relationship Id="rId22" Type="http://schemas.openxmlformats.org/officeDocument/2006/relationships/hyperlink" Target="https://m.edsoo.ru/abbcd321" TargetMode="External"/><Relationship Id="rId27" Type="http://schemas.openxmlformats.org/officeDocument/2006/relationships/hyperlink" Target="https://m.edsoo.ru/a8b48364" TargetMode="External"/><Relationship Id="rId30" Type="http://schemas.openxmlformats.org/officeDocument/2006/relationships/hyperlink" Target="https://m.edsoo.ru/ad7328fc" TargetMode="External"/><Relationship Id="rId35" Type="http://schemas.openxmlformats.org/officeDocument/2006/relationships/hyperlink" Target="https://m.edsoo.ru/5fad1b5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5434</Words>
  <Characters>30974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2025-06-26T10:26:00Z</cp:lastPrinted>
  <dcterms:created xsi:type="dcterms:W3CDTF">2025-06-25T18:34:00Z</dcterms:created>
  <dcterms:modified xsi:type="dcterms:W3CDTF">2025-06-26T10:26:00Z</dcterms:modified>
</cp:coreProperties>
</file>