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DE" w:rsidRPr="00E56923" w:rsidRDefault="00EA710F">
      <w:pPr>
        <w:spacing w:after="0" w:line="408" w:lineRule="auto"/>
        <w:ind w:left="120"/>
        <w:jc w:val="center"/>
        <w:rPr>
          <w:lang w:val="ru-RU"/>
        </w:rPr>
      </w:pPr>
      <w:bookmarkStart w:id="0" w:name="block-31701245"/>
      <w:r w:rsidRPr="00E569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24DE" w:rsidRPr="00E56923" w:rsidRDefault="00EA710F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E5692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24DE" w:rsidRPr="00E56923" w:rsidRDefault="00EA710F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E56923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2"/>
    </w:p>
    <w:p w:rsidR="005124DE" w:rsidRPr="00E56923" w:rsidRDefault="00EA710F">
      <w:pPr>
        <w:spacing w:after="0" w:line="408" w:lineRule="auto"/>
        <w:ind w:left="120"/>
        <w:jc w:val="center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5124DE" w:rsidRPr="00E56923" w:rsidRDefault="005124DE">
      <w:pPr>
        <w:spacing w:after="0"/>
        <w:ind w:left="120"/>
        <w:rPr>
          <w:lang w:val="ru-RU"/>
        </w:rPr>
      </w:pPr>
    </w:p>
    <w:p w:rsidR="005124DE" w:rsidRPr="00E56923" w:rsidRDefault="005124DE">
      <w:pPr>
        <w:spacing w:after="0"/>
        <w:ind w:left="120"/>
        <w:rPr>
          <w:lang w:val="ru-RU"/>
        </w:rPr>
      </w:pPr>
    </w:p>
    <w:p w:rsidR="005124DE" w:rsidRPr="00E56923" w:rsidRDefault="005124DE">
      <w:pPr>
        <w:spacing w:after="0"/>
        <w:ind w:left="120"/>
        <w:rPr>
          <w:lang w:val="ru-RU"/>
        </w:rPr>
      </w:pPr>
    </w:p>
    <w:p w:rsidR="005124DE" w:rsidRPr="00E56923" w:rsidRDefault="005124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A710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71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A71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71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Колобзарова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:rsidR="004E6975" w:rsidRDefault="00EA71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71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710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710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4E6975" w:rsidRDefault="00EA710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710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4E6975" w:rsidRDefault="00EA710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71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71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710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A710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710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0E6D86" w:rsidRDefault="00EA710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710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24DE" w:rsidRDefault="005124DE">
      <w:pPr>
        <w:spacing w:after="0"/>
        <w:ind w:left="120"/>
      </w:pPr>
    </w:p>
    <w:p w:rsidR="005124DE" w:rsidRDefault="005124DE">
      <w:pPr>
        <w:spacing w:after="0"/>
        <w:ind w:left="120"/>
      </w:pPr>
    </w:p>
    <w:p w:rsidR="005124DE" w:rsidRDefault="005124DE">
      <w:pPr>
        <w:spacing w:after="0"/>
        <w:ind w:left="120"/>
      </w:pPr>
    </w:p>
    <w:p w:rsidR="005124DE" w:rsidRDefault="005124DE">
      <w:pPr>
        <w:spacing w:after="0"/>
        <w:ind w:left="120"/>
      </w:pPr>
    </w:p>
    <w:p w:rsidR="005124DE" w:rsidRDefault="005124DE">
      <w:pPr>
        <w:spacing w:after="0"/>
        <w:ind w:left="120"/>
      </w:pPr>
    </w:p>
    <w:p w:rsidR="005124DE" w:rsidRDefault="00EA710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24DE" w:rsidRDefault="00EA710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4180551)</w:t>
      </w:r>
    </w:p>
    <w:p w:rsidR="005124DE" w:rsidRDefault="005124DE">
      <w:pPr>
        <w:spacing w:after="0"/>
        <w:ind w:left="120"/>
        <w:jc w:val="center"/>
      </w:pPr>
    </w:p>
    <w:p w:rsidR="005124DE" w:rsidRDefault="00EA710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E56923" w:rsidRPr="00E56923" w:rsidRDefault="00E569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(Модуль «Основы православной культуры»)</w:t>
      </w:r>
    </w:p>
    <w:p w:rsidR="005124DE" w:rsidRPr="00E56923" w:rsidRDefault="00EA710F">
      <w:pPr>
        <w:spacing w:after="0" w:line="408" w:lineRule="auto"/>
        <w:ind w:left="120"/>
        <w:jc w:val="center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5124DE">
      <w:pPr>
        <w:spacing w:after="0"/>
        <w:ind w:left="120"/>
        <w:jc w:val="center"/>
        <w:rPr>
          <w:lang w:val="ru-RU"/>
        </w:rPr>
      </w:pPr>
    </w:p>
    <w:p w:rsidR="005124DE" w:rsidRPr="00E56923" w:rsidRDefault="00EA710F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E56923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E5692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124DE" w:rsidRPr="00E56923" w:rsidRDefault="005124DE">
      <w:pPr>
        <w:spacing w:after="0"/>
        <w:ind w:left="120"/>
        <w:rPr>
          <w:lang w:val="ru-RU"/>
        </w:rPr>
      </w:pPr>
    </w:p>
    <w:p w:rsidR="00E56923" w:rsidRDefault="00E569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1701247"/>
      <w:bookmarkEnd w:id="0"/>
    </w:p>
    <w:p w:rsidR="005124DE" w:rsidRPr="00E56923" w:rsidRDefault="00EA710F" w:rsidP="00E56923">
      <w:pPr>
        <w:spacing w:after="0"/>
        <w:ind w:left="120"/>
        <w:jc w:val="center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24DE" w:rsidRPr="00E56923" w:rsidRDefault="005124DE">
      <w:pPr>
        <w:spacing w:after="0"/>
        <w:ind w:left="120"/>
        <w:rPr>
          <w:lang w:val="ru-RU"/>
        </w:rPr>
      </w:pP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</w:t>
      </w:r>
      <w:r w:rsidRPr="00E56923">
        <w:rPr>
          <w:rFonts w:ascii="Times New Roman" w:hAnsi="Times New Roman"/>
          <w:color w:val="000000"/>
          <w:sz w:val="28"/>
          <w:lang w:val="ru-RU"/>
        </w:rPr>
        <w:t>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зучаемого модуля. 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</w:t>
      </w:r>
      <w:r w:rsidRPr="00E56923">
        <w:rPr>
          <w:rFonts w:ascii="Times New Roman" w:hAnsi="Times New Roman"/>
          <w:color w:val="000000"/>
          <w:sz w:val="28"/>
          <w:lang w:val="ru-RU"/>
        </w:rPr>
        <w:t>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</w:t>
      </w:r>
      <w:r w:rsidRPr="00E56923">
        <w:rPr>
          <w:rFonts w:ascii="Times New Roman" w:hAnsi="Times New Roman"/>
          <w:color w:val="000000"/>
          <w:sz w:val="28"/>
          <w:lang w:val="ru-RU"/>
        </w:rPr>
        <w:t>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</w:t>
      </w:r>
      <w:r w:rsidRPr="00E56923">
        <w:rPr>
          <w:rFonts w:ascii="Times New Roman" w:hAnsi="Times New Roman"/>
          <w:color w:val="000000"/>
          <w:sz w:val="28"/>
          <w:lang w:val="ru-RU"/>
        </w:rPr>
        <w:t>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</w:t>
      </w:r>
      <w:r w:rsidRPr="00E56923">
        <w:rPr>
          <w:rFonts w:ascii="Times New Roman" w:hAnsi="Times New Roman"/>
          <w:color w:val="000000"/>
          <w:sz w:val="28"/>
          <w:lang w:val="ru-RU"/>
        </w:rPr>
        <w:t>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</w:t>
      </w:r>
      <w:r w:rsidRPr="00E56923">
        <w:rPr>
          <w:rFonts w:ascii="Times New Roman" w:hAnsi="Times New Roman"/>
          <w:color w:val="000000"/>
          <w:sz w:val="28"/>
          <w:lang w:val="ru-RU"/>
        </w:rPr>
        <w:t>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</w:t>
      </w:r>
      <w:r w:rsidRPr="00E56923">
        <w:rPr>
          <w:rFonts w:ascii="Times New Roman" w:hAnsi="Times New Roman"/>
          <w:color w:val="000000"/>
          <w:sz w:val="28"/>
          <w:lang w:val="ru-RU"/>
        </w:rPr>
        <w:t>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124DE" w:rsidRDefault="00EA7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24DE" w:rsidRPr="00E56923" w:rsidRDefault="00EA7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</w:t>
      </w:r>
      <w:r w:rsidRPr="00E56923">
        <w:rPr>
          <w:rFonts w:ascii="Times New Roman" w:hAnsi="Times New Roman"/>
          <w:color w:val="000000"/>
          <w:sz w:val="28"/>
          <w:lang w:val="ru-RU"/>
        </w:rPr>
        <w:t>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124DE" w:rsidRPr="00E56923" w:rsidRDefault="00EA7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E56923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5124DE" w:rsidRPr="00E56923" w:rsidRDefault="00EA7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124DE" w:rsidRPr="00E56923" w:rsidRDefault="00EA71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E56923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чающихся к общению в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</w:t>
      </w:r>
      <w:r w:rsidRPr="00E56923">
        <w:rPr>
          <w:rFonts w:ascii="Times New Roman" w:hAnsi="Times New Roman"/>
          <w:color w:val="000000"/>
          <w:sz w:val="28"/>
          <w:lang w:val="ru-RU"/>
        </w:rPr>
        <w:t>й Федерации.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5124DE" w:rsidRPr="00E56923" w:rsidRDefault="005124DE">
      <w:pPr>
        <w:spacing w:after="0" w:line="264" w:lineRule="auto"/>
        <w:ind w:left="120"/>
        <w:jc w:val="both"/>
        <w:rPr>
          <w:lang w:val="ru-RU"/>
        </w:rPr>
      </w:pPr>
    </w:p>
    <w:p w:rsidR="005124DE" w:rsidRPr="00E56923" w:rsidRDefault="005124DE">
      <w:pPr>
        <w:rPr>
          <w:lang w:val="ru-RU"/>
        </w:rPr>
        <w:sectPr w:rsidR="005124DE" w:rsidRPr="00E56923" w:rsidSect="00E5692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5124DE" w:rsidRPr="00E56923" w:rsidRDefault="005124DE">
      <w:pPr>
        <w:spacing w:after="0" w:line="264" w:lineRule="auto"/>
        <w:ind w:left="120"/>
        <w:jc w:val="both"/>
        <w:rPr>
          <w:lang w:val="ru-RU"/>
        </w:rPr>
      </w:pPr>
      <w:bookmarkStart w:id="6" w:name="block-31701248"/>
      <w:bookmarkEnd w:id="5"/>
    </w:p>
    <w:p w:rsidR="005124DE" w:rsidRPr="00E56923" w:rsidRDefault="00EA710F">
      <w:pPr>
        <w:spacing w:after="0" w:line="264" w:lineRule="auto"/>
        <w:ind w:left="120"/>
        <w:jc w:val="both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24DE" w:rsidRPr="00E56923" w:rsidRDefault="005124DE">
      <w:pPr>
        <w:spacing w:after="0" w:line="264" w:lineRule="auto"/>
        <w:ind w:left="120"/>
        <w:jc w:val="both"/>
        <w:rPr>
          <w:lang w:val="ru-RU"/>
        </w:rPr>
      </w:pP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124DE" w:rsidRDefault="00EA710F">
      <w:pPr>
        <w:spacing w:after="0" w:line="264" w:lineRule="auto"/>
        <w:ind w:firstLine="600"/>
        <w:jc w:val="both"/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</w:t>
      </w:r>
      <w:r w:rsidRPr="00E56923">
        <w:rPr>
          <w:rFonts w:ascii="Times New Roman" w:hAnsi="Times New Roman"/>
          <w:color w:val="000000"/>
          <w:sz w:val="28"/>
          <w:lang w:val="ru-RU"/>
        </w:rPr>
        <w:t>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r>
        <w:rPr>
          <w:rFonts w:ascii="Times New Roman" w:hAnsi="Times New Roman"/>
          <w:color w:val="000000"/>
          <w:sz w:val="28"/>
        </w:rPr>
        <w:t>Праздники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Любовь и уважение к Отечест</w:t>
      </w:r>
      <w:r w:rsidRPr="00E56923">
        <w:rPr>
          <w:rFonts w:ascii="Times New Roman" w:hAnsi="Times New Roman"/>
          <w:color w:val="000000"/>
          <w:sz w:val="28"/>
          <w:lang w:val="ru-RU"/>
        </w:rPr>
        <w:t>ву. Патриотизм многонационального и многоконфессионального народа России.</w:t>
      </w:r>
    </w:p>
    <w:p w:rsidR="005124DE" w:rsidRPr="00E56923" w:rsidRDefault="00EA710F">
      <w:pPr>
        <w:spacing w:after="0" w:line="264" w:lineRule="auto"/>
        <w:ind w:left="120"/>
        <w:jc w:val="both"/>
        <w:rPr>
          <w:lang w:val="ru-RU"/>
        </w:rPr>
      </w:pPr>
      <w:bookmarkStart w:id="7" w:name="block-31701249"/>
      <w:bookmarkEnd w:id="6"/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</w:p>
    <w:p w:rsidR="005124DE" w:rsidRPr="00E56923" w:rsidRDefault="005124DE">
      <w:pPr>
        <w:spacing w:after="0" w:line="264" w:lineRule="auto"/>
        <w:ind w:left="120"/>
        <w:jc w:val="both"/>
        <w:rPr>
          <w:lang w:val="ru-RU"/>
        </w:rPr>
      </w:pPr>
    </w:p>
    <w:p w:rsidR="005124DE" w:rsidRPr="00E56923" w:rsidRDefault="00EA710F">
      <w:pPr>
        <w:spacing w:after="0" w:line="264" w:lineRule="auto"/>
        <w:ind w:left="120"/>
        <w:jc w:val="both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124DE" w:rsidRPr="00E56923" w:rsidRDefault="00EA710F">
      <w:pPr>
        <w:spacing w:after="0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124DE" w:rsidRDefault="00EA710F">
      <w:pPr>
        <w:numPr>
          <w:ilvl w:val="0"/>
          <w:numId w:val="2"/>
        </w:numPr>
        <w:spacing w:after="0" w:line="264" w:lineRule="auto"/>
        <w:jc w:val="both"/>
      </w:pPr>
      <w:r w:rsidRPr="00E56923">
        <w:rPr>
          <w:rFonts w:ascii="Times New Roman" w:hAnsi="Times New Roman"/>
          <w:color w:val="000000"/>
          <w:sz w:val="28"/>
          <w:lang w:val="ru-RU"/>
        </w:rPr>
        <w:t>понимать основы российс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</w:t>
      </w:r>
      <w:r w:rsidRPr="00E56923">
        <w:rPr>
          <w:rFonts w:ascii="Times New Roman" w:hAnsi="Times New Roman"/>
          <w:color w:val="000000"/>
          <w:sz w:val="28"/>
          <w:lang w:val="ru-RU"/>
        </w:rPr>
        <w:t>нтаций; осознавать ценность человеческой жизни;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свои поступки с нравственными ценно</w:t>
      </w:r>
      <w:r w:rsidRPr="00E56923">
        <w:rPr>
          <w:rFonts w:ascii="Times New Roman" w:hAnsi="Times New Roman"/>
          <w:color w:val="000000"/>
          <w:sz w:val="28"/>
          <w:lang w:val="ru-RU"/>
        </w:rPr>
        <w:t>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</w:t>
      </w:r>
      <w:r w:rsidRPr="00E56923">
        <w:rPr>
          <w:rFonts w:ascii="Times New Roman" w:hAnsi="Times New Roman"/>
          <w:color w:val="000000"/>
          <w:sz w:val="28"/>
          <w:lang w:val="ru-RU"/>
        </w:rPr>
        <w:t>ливость, доброжелательность в общении, желание при необходимости прийти на помощь;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5124DE" w:rsidRPr="00E56923" w:rsidRDefault="00EA71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5124DE" w:rsidRDefault="00EA71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124DE" w:rsidRDefault="005124DE">
      <w:pPr>
        <w:spacing w:after="0" w:line="264" w:lineRule="auto"/>
        <w:ind w:left="120"/>
        <w:jc w:val="both"/>
      </w:pP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</w:t>
      </w:r>
      <w:r w:rsidRPr="00E56923">
        <w:rPr>
          <w:rFonts w:ascii="Times New Roman" w:hAnsi="Times New Roman"/>
          <w:color w:val="000000"/>
          <w:sz w:val="28"/>
          <w:lang w:val="ru-RU"/>
        </w:rPr>
        <w:t>есс их реализации на основе оценки и учёта характера ошибок, понимать причины успеха/неуспеха учебной деятельности;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</w:t>
      </w:r>
      <w:r w:rsidRPr="00E56923">
        <w:rPr>
          <w:rFonts w:ascii="Times New Roman" w:hAnsi="Times New Roman"/>
          <w:color w:val="000000"/>
          <w:sz w:val="28"/>
          <w:lang w:val="ru-RU"/>
        </w:rPr>
        <w:t>тв информационно-коммуникационных технологий для решения различных коммуникативных и познавательных задач;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овладевать навыками смыс</w:t>
      </w:r>
      <w:r w:rsidRPr="00E56923">
        <w:rPr>
          <w:rFonts w:ascii="Times New Roman" w:hAnsi="Times New Roman"/>
          <w:color w:val="000000"/>
          <w:sz w:val="28"/>
          <w:lang w:val="ru-RU"/>
        </w:rPr>
        <w:t>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</w:t>
      </w:r>
      <w:r w:rsidRPr="00E56923">
        <w:rPr>
          <w:rFonts w:ascii="Times New Roman" w:hAnsi="Times New Roman"/>
          <w:color w:val="000000"/>
          <w:sz w:val="28"/>
          <w:lang w:val="ru-RU"/>
        </w:rPr>
        <w:t>ледственных связей, построения рассуждений, отнесения к известным понятиям;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</w:t>
      </w:r>
      <w:r w:rsidRPr="00E56923">
        <w:rPr>
          <w:rFonts w:ascii="Times New Roman" w:hAnsi="Times New Roman"/>
          <w:color w:val="000000"/>
          <w:sz w:val="28"/>
          <w:lang w:val="ru-RU"/>
        </w:rPr>
        <w:t>мнение и аргументировать свою точку зрения и оценку событий;</w:t>
      </w:r>
    </w:p>
    <w:p w:rsidR="005124DE" w:rsidRPr="00E56923" w:rsidRDefault="00EA71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</w:t>
      </w:r>
      <w:r w:rsidRPr="00E56923">
        <w:rPr>
          <w:rFonts w:ascii="Times New Roman" w:hAnsi="Times New Roman"/>
          <w:color w:val="000000"/>
          <w:sz w:val="28"/>
          <w:lang w:val="ru-RU"/>
        </w:rPr>
        <w:t>ти, адекватно оценивать собственное поведение и поведение окружающих.</w:t>
      </w:r>
    </w:p>
    <w:p w:rsidR="005124DE" w:rsidRPr="00E56923" w:rsidRDefault="00EA710F">
      <w:pPr>
        <w:spacing w:after="0" w:line="264" w:lineRule="auto"/>
        <w:ind w:left="120"/>
        <w:jc w:val="both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124DE" w:rsidRPr="00E56923" w:rsidRDefault="00EA7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</w:t>
      </w:r>
      <w:r w:rsidRPr="00E56923">
        <w:rPr>
          <w:rFonts w:ascii="Times New Roman" w:hAnsi="Times New Roman"/>
          <w:color w:val="000000"/>
          <w:sz w:val="28"/>
          <w:lang w:val="ru-RU"/>
        </w:rPr>
        <w:t>благотворительность, а также используемых в разных религиях (в пределах изученного);</w:t>
      </w:r>
    </w:p>
    <w:p w:rsidR="005124DE" w:rsidRPr="00E56923" w:rsidRDefault="00EA7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124DE" w:rsidRPr="00E56923" w:rsidRDefault="00EA7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применять логические действия и операции </w:t>
      </w:r>
      <w:r w:rsidRPr="00E56923">
        <w:rPr>
          <w:rFonts w:ascii="Times New Roman" w:hAnsi="Times New Roman"/>
          <w:color w:val="000000"/>
          <w:sz w:val="28"/>
          <w:lang w:val="ru-RU"/>
        </w:rPr>
        <w:t>для решения учебных задач: сравнивать, анализировать, обобщать, делать выводы на основе изучаемого фактического материала;</w:t>
      </w:r>
    </w:p>
    <w:p w:rsidR="005124DE" w:rsidRPr="00E56923" w:rsidRDefault="00EA7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124DE" w:rsidRPr="00E56923" w:rsidRDefault="00EA71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E56923">
        <w:rPr>
          <w:rFonts w:ascii="Times New Roman" w:hAnsi="Times New Roman"/>
          <w:color w:val="000000"/>
          <w:sz w:val="28"/>
          <w:lang w:val="ru-RU"/>
        </w:rPr>
        <w:t>ь совместные проектные задания с опорой на предложенные образцы.</w:t>
      </w:r>
    </w:p>
    <w:p w:rsidR="005124DE" w:rsidRDefault="00EA7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4DE" w:rsidRPr="00E56923" w:rsidRDefault="00EA7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124DE" w:rsidRPr="00E56923" w:rsidRDefault="00EA7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</w:t>
      </w:r>
      <w:r w:rsidRPr="00E56923">
        <w:rPr>
          <w:rFonts w:ascii="Times New Roman" w:hAnsi="Times New Roman"/>
          <w:color w:val="000000"/>
          <w:sz w:val="28"/>
          <w:lang w:val="ru-RU"/>
        </w:rPr>
        <w:t>получения информации в соответствии с поставленной учебной задачей (текстовую, графическую, видео);</w:t>
      </w:r>
    </w:p>
    <w:p w:rsidR="005124DE" w:rsidRPr="00E56923" w:rsidRDefault="00EA7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</w:t>
      </w:r>
      <w:r w:rsidRPr="00E56923">
        <w:rPr>
          <w:rFonts w:ascii="Times New Roman" w:hAnsi="Times New Roman"/>
          <w:color w:val="000000"/>
          <w:sz w:val="28"/>
          <w:lang w:val="ru-RU"/>
        </w:rPr>
        <w:t>ода);</w:t>
      </w:r>
    </w:p>
    <w:p w:rsidR="005124DE" w:rsidRPr="00E56923" w:rsidRDefault="00EA71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5124DE" w:rsidRDefault="00EA7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124DE" w:rsidRPr="00E56923" w:rsidRDefault="00EA7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</w:t>
      </w:r>
      <w:r w:rsidRPr="00E56923">
        <w:rPr>
          <w:rFonts w:ascii="Times New Roman" w:hAnsi="Times New Roman"/>
          <w:color w:val="000000"/>
          <w:sz w:val="28"/>
          <w:lang w:val="ru-RU"/>
        </w:rPr>
        <w:t>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5124DE" w:rsidRPr="00E56923" w:rsidRDefault="00EA7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 с учётом особенностей участников общения;</w:t>
      </w:r>
    </w:p>
    <w:p w:rsidR="005124DE" w:rsidRPr="00E56923" w:rsidRDefault="00EA71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124DE" w:rsidRDefault="00EA7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</w:t>
      </w:r>
      <w:r>
        <w:rPr>
          <w:rFonts w:ascii="Times New Roman" w:hAnsi="Times New Roman"/>
          <w:b/>
          <w:color w:val="000000"/>
          <w:sz w:val="28"/>
        </w:rPr>
        <w:t>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5124DE" w:rsidRPr="00E56923" w:rsidRDefault="00EA71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</w:t>
      </w:r>
      <w:r w:rsidRPr="00E56923">
        <w:rPr>
          <w:rFonts w:ascii="Times New Roman" w:hAnsi="Times New Roman"/>
          <w:color w:val="000000"/>
          <w:sz w:val="28"/>
          <w:lang w:val="ru-RU"/>
        </w:rPr>
        <w:t>жизни ситуации и способы их предупреждения;</w:t>
      </w:r>
    </w:p>
    <w:p w:rsidR="005124DE" w:rsidRPr="00E56923" w:rsidRDefault="00EA71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124DE" w:rsidRPr="00E56923" w:rsidRDefault="00EA71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анал</w:t>
      </w:r>
      <w:r w:rsidRPr="00E56923">
        <w:rPr>
          <w:rFonts w:ascii="Times New Roman" w:hAnsi="Times New Roman"/>
          <w:color w:val="000000"/>
          <w:sz w:val="28"/>
          <w:lang w:val="ru-RU"/>
        </w:rPr>
        <w:t>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124DE" w:rsidRPr="00E56923" w:rsidRDefault="00EA71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</w:t>
      </w:r>
      <w:r w:rsidRPr="00E56923">
        <w:rPr>
          <w:rFonts w:ascii="Times New Roman" w:hAnsi="Times New Roman"/>
          <w:color w:val="000000"/>
          <w:sz w:val="28"/>
          <w:lang w:val="ru-RU"/>
        </w:rPr>
        <w:t>я; осуждать проявление несправедливости, жадности, нечестности, зла;</w:t>
      </w:r>
    </w:p>
    <w:p w:rsidR="005124DE" w:rsidRPr="00E56923" w:rsidRDefault="00EA71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124DE" w:rsidRDefault="00EA710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24DE" w:rsidRPr="00E56923" w:rsidRDefault="00EA71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выбирать парт</w:t>
      </w:r>
      <w:r w:rsidRPr="00E56923">
        <w:rPr>
          <w:rFonts w:ascii="Times New Roman" w:hAnsi="Times New Roman"/>
          <w:color w:val="000000"/>
          <w:sz w:val="28"/>
          <w:lang w:val="ru-RU"/>
        </w:rPr>
        <w:t>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124DE" w:rsidRPr="00E56923" w:rsidRDefault="00EA71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</w:t>
      </w:r>
      <w:r w:rsidRPr="00E56923">
        <w:rPr>
          <w:rFonts w:ascii="Times New Roman" w:hAnsi="Times New Roman"/>
          <w:color w:val="000000"/>
          <w:sz w:val="28"/>
          <w:lang w:val="ru-RU"/>
        </w:rPr>
        <w:t>одить; терпеливо и спокойно разрешать возникающие конфликты;</w:t>
      </w:r>
    </w:p>
    <w:p w:rsidR="005124DE" w:rsidRPr="00E56923" w:rsidRDefault="00EA71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>.</w:t>
      </w:r>
    </w:p>
    <w:p w:rsidR="005124DE" w:rsidRPr="00E56923" w:rsidRDefault="005124DE">
      <w:pPr>
        <w:spacing w:after="0" w:line="264" w:lineRule="auto"/>
        <w:ind w:left="120"/>
        <w:jc w:val="both"/>
        <w:rPr>
          <w:lang w:val="ru-RU"/>
        </w:rPr>
      </w:pPr>
    </w:p>
    <w:p w:rsidR="005124DE" w:rsidRPr="00E56923" w:rsidRDefault="00EA710F">
      <w:pPr>
        <w:spacing w:after="0" w:line="264" w:lineRule="auto"/>
        <w:ind w:left="120"/>
        <w:jc w:val="both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4DE" w:rsidRPr="00E56923" w:rsidRDefault="005124DE">
      <w:pPr>
        <w:spacing w:after="0" w:line="264" w:lineRule="auto"/>
        <w:ind w:left="120"/>
        <w:jc w:val="both"/>
        <w:rPr>
          <w:lang w:val="ru-RU"/>
        </w:rPr>
      </w:pPr>
    </w:p>
    <w:p w:rsidR="005124DE" w:rsidRPr="00E56923" w:rsidRDefault="00EA710F">
      <w:pPr>
        <w:spacing w:after="0" w:line="264" w:lineRule="auto"/>
        <w:ind w:firstLine="600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r w:rsidRPr="00E56923">
        <w:rPr>
          <w:rFonts w:ascii="Times New Roman" w:hAnsi="Times New Roman"/>
          <w:color w:val="000000"/>
          <w:sz w:val="28"/>
          <w:lang w:val="ru-RU"/>
        </w:rPr>
        <w:t>обучения по модулю «Основы православной культуры» должны обеспечивать следующие достижения обучающегося: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</w:t>
      </w:r>
      <w:r w:rsidRPr="00E56923">
        <w:rPr>
          <w:rFonts w:ascii="Times New Roman" w:hAnsi="Times New Roman"/>
          <w:color w:val="000000"/>
          <w:sz w:val="28"/>
          <w:lang w:val="ru-RU"/>
        </w:rPr>
        <w:t>, людях, окружающей действительности;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</w:t>
      </w:r>
      <w:r w:rsidRPr="00E56923">
        <w:rPr>
          <w:rFonts w:ascii="Times New Roman" w:hAnsi="Times New Roman"/>
          <w:color w:val="000000"/>
          <w:sz w:val="28"/>
          <w:lang w:val="ru-RU"/>
        </w:rPr>
        <w:t>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</w:t>
      </w:r>
      <w:r w:rsidRPr="00E56923">
        <w:rPr>
          <w:rFonts w:ascii="Times New Roman" w:hAnsi="Times New Roman"/>
          <w:color w:val="000000"/>
          <w:sz w:val="28"/>
          <w:lang w:val="ru-RU"/>
        </w:rPr>
        <w:t>ений в семье, между людьми, в общении и деятельности;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</w:t>
      </w:r>
      <w:r w:rsidRPr="00E56923">
        <w:rPr>
          <w:rFonts w:ascii="Times New Roman" w:hAnsi="Times New Roman"/>
          <w:color w:val="000000"/>
          <w:sz w:val="28"/>
          <w:lang w:val="ru-RU"/>
        </w:rPr>
        <w:t>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перво</w:t>
      </w:r>
      <w:r w:rsidRPr="00E56923">
        <w:rPr>
          <w:rFonts w:ascii="Times New Roman" w:hAnsi="Times New Roman"/>
          <w:color w:val="000000"/>
          <w:sz w:val="28"/>
          <w:lang w:val="ru-RU"/>
        </w:rPr>
        <w:t>начальный опыт осмысления и нравственной оценки поступков, поведения (своих и других людей) с позиций православной этики;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</w:t>
      </w:r>
      <w:r w:rsidRPr="00E56923">
        <w:rPr>
          <w:rFonts w:ascii="Times New Roman" w:hAnsi="Times New Roman"/>
          <w:color w:val="000000"/>
          <w:sz w:val="28"/>
          <w:lang w:val="ru-RU"/>
        </w:rPr>
        <w:t>и, человеке, Богочеловеке Иисусе Христе как Спасителе, Церкви;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</w:t>
      </w:r>
      <w:r w:rsidRPr="00E56923">
        <w:rPr>
          <w:rFonts w:ascii="Times New Roman" w:hAnsi="Times New Roman"/>
          <w:color w:val="000000"/>
          <w:sz w:val="28"/>
          <w:lang w:val="ru-RU"/>
        </w:rPr>
        <w:t>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в храме, общения с мирянами и священнослужителями;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</w:t>
      </w:r>
      <w:r w:rsidRPr="00E56923">
        <w:rPr>
          <w:rFonts w:ascii="Times New Roman" w:hAnsi="Times New Roman"/>
          <w:color w:val="000000"/>
          <w:sz w:val="28"/>
          <w:lang w:val="ru-RU"/>
        </w:rPr>
        <w:t>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</w:t>
      </w:r>
      <w:r w:rsidRPr="00E56923">
        <w:rPr>
          <w:rFonts w:ascii="Times New Roman" w:hAnsi="Times New Roman"/>
          <w:color w:val="000000"/>
          <w:sz w:val="28"/>
          <w:lang w:val="ru-RU"/>
        </w:rPr>
        <w:t>ест) и значение в православной культуре;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православной религ</w:t>
      </w:r>
      <w:r w:rsidRPr="00E56923">
        <w:rPr>
          <w:rFonts w:ascii="Times New Roman" w:hAnsi="Times New Roman"/>
          <w:color w:val="000000"/>
          <w:sz w:val="28"/>
          <w:lang w:val="ru-RU"/>
        </w:rPr>
        <w:t>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</w:t>
      </w:r>
      <w:r w:rsidRPr="00E56923">
        <w:rPr>
          <w:rFonts w:ascii="Times New Roman" w:hAnsi="Times New Roman"/>
          <w:color w:val="000000"/>
          <w:sz w:val="28"/>
          <w:lang w:val="ru-RU"/>
        </w:rPr>
        <w:t>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124DE" w:rsidRDefault="00EA710F">
      <w:pPr>
        <w:numPr>
          <w:ilvl w:val="0"/>
          <w:numId w:val="9"/>
        </w:numPr>
        <w:spacing w:after="0" w:line="264" w:lineRule="auto"/>
        <w:jc w:val="both"/>
      </w:pPr>
      <w:r w:rsidRPr="00E5692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культуры и вн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692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E5692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</w:t>
      </w:r>
      <w:r w:rsidRPr="00E56923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называть традиц</w:t>
      </w:r>
      <w:r w:rsidRPr="00E56923">
        <w:rPr>
          <w:rFonts w:ascii="Times New Roman" w:hAnsi="Times New Roman"/>
          <w:color w:val="000000"/>
          <w:sz w:val="28"/>
          <w:lang w:val="ru-RU"/>
        </w:rPr>
        <w:t>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124DE" w:rsidRPr="00E56923" w:rsidRDefault="00EA71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5692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</w:t>
      </w:r>
      <w:r w:rsidRPr="00E56923">
        <w:rPr>
          <w:rFonts w:ascii="Times New Roman" w:hAnsi="Times New Roman"/>
          <w:color w:val="000000"/>
          <w:sz w:val="28"/>
          <w:lang w:val="ru-RU"/>
        </w:rPr>
        <w:t xml:space="preserve"> в православной духовно-нравственной культуре, традиции.</w:t>
      </w:r>
    </w:p>
    <w:p w:rsidR="005124DE" w:rsidRPr="00E56923" w:rsidRDefault="00EA710F">
      <w:pPr>
        <w:spacing w:after="0"/>
        <w:ind w:left="120"/>
        <w:rPr>
          <w:lang w:val="ru-RU"/>
        </w:rPr>
      </w:pPr>
      <w:bookmarkStart w:id="8" w:name="block-31701244"/>
      <w:bookmarkEnd w:id="7"/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5124DE" w:rsidRPr="00E56923" w:rsidRDefault="00EA710F">
      <w:pPr>
        <w:spacing w:after="0"/>
        <w:ind w:left="120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124DE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православную духовную </w:t>
            </w: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</w:t>
            </w: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</w:t>
            </w: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5124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124DE" w:rsidRDefault="005124DE"/>
        </w:tc>
      </w:tr>
    </w:tbl>
    <w:p w:rsidR="005124DE" w:rsidRDefault="005124DE">
      <w:pPr>
        <w:sectPr w:rsidR="0051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4DE" w:rsidRDefault="005124DE">
      <w:pPr>
        <w:sectPr w:rsidR="0051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4DE" w:rsidRDefault="00EA710F">
      <w:pPr>
        <w:spacing w:after="0"/>
        <w:ind w:left="120"/>
      </w:pPr>
      <w:bookmarkStart w:id="9" w:name="block-317012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31701250"/>
      <w:bookmarkEnd w:id="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124DE" w:rsidRDefault="00EA71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4405"/>
        <w:gridCol w:w="1155"/>
        <w:gridCol w:w="1841"/>
        <w:gridCol w:w="1910"/>
        <w:gridCol w:w="1347"/>
        <w:gridCol w:w="2221"/>
      </w:tblGrid>
      <w:tr w:rsidR="005124DE" w:rsidTr="009908BA">
        <w:trPr>
          <w:trHeight w:val="144"/>
          <w:tblCellSpacing w:w="20" w:type="nil"/>
        </w:trPr>
        <w:tc>
          <w:tcPr>
            <w:tcW w:w="1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  <w:tc>
          <w:tcPr>
            <w:tcW w:w="4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DE" w:rsidRDefault="005124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DE" w:rsidRDefault="005124DE"/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5124DE" w:rsidRPr="00E56923" w:rsidRDefault="00E5692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124DE" w:rsidRDefault="005124DE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8950F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8950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Введение в православную духовную традицию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501B3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501B3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501B3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501B3B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46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467F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Золотое правило нравственности.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467FE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ближнему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467FE8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(обобщение)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4F56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труду. 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E56923" w:rsidRPr="00E56923" w:rsidRDefault="00E56923" w:rsidP="00E56923">
            <w:pPr>
              <w:rPr>
                <w:lang w:val="ru-RU"/>
              </w:rPr>
            </w:pPr>
            <w:r w:rsidRPr="004F56B5">
              <w:rPr>
                <w:rFonts w:ascii="Times New Roman" w:hAnsi="Times New Roman"/>
                <w:color w:val="000000"/>
                <w:sz w:val="24"/>
                <w:lang w:val="ru-RU"/>
              </w:rPr>
              <w:t>Долг и ответственность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56923" w:rsidRDefault="00E56923" w:rsidP="00E56923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BC692D"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 w:rsidRPr="00BC692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C692D"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BC692D"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 w:rsidRPr="00BC692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BC692D"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 w:rsidRPr="00105F3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 w:rsidRPr="00105F3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 w:rsidRPr="00105F3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 w:rsidRPr="00105F3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 w:rsidRPr="00105F3E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05F3E"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745D3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745D3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745D31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E930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</w:t>
            </w:r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(иконы, фрески, церковное пение, прикладное искусство), православный календарь. </w:t>
            </w:r>
            <w:proofErr w:type="spellStart"/>
            <w:r w:rsidRPr="00E930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E930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E930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E930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Default="009908BA" w:rsidP="009908BA">
            <w:r w:rsidRPr="00E93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 w:rsidRPr="00E930F0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0320C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0320C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0320C1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bookmarkStart w:id="11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FA2132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tr w:rsidR="009908BA" w:rsidTr="009908BA">
        <w:trPr>
          <w:trHeight w:val="144"/>
          <w:tblCellSpacing w:w="20" w:type="nil"/>
        </w:trPr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</w:tcPr>
          <w:p w:rsidR="009908BA" w:rsidRPr="009908BA" w:rsidRDefault="009908BA" w:rsidP="009908BA">
            <w:pPr>
              <w:rPr>
                <w:lang w:val="ru-RU"/>
              </w:rPr>
            </w:pPr>
            <w:r w:rsidRPr="00FA2132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  <w:r w:rsidRPr="0099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8BA" w:rsidRDefault="009908BA" w:rsidP="009908BA">
            <w:pPr>
              <w:spacing w:after="0"/>
              <w:ind w:left="135"/>
            </w:pPr>
          </w:p>
        </w:tc>
      </w:tr>
      <w:bookmarkEnd w:id="11"/>
      <w:tr w:rsidR="005124DE" w:rsidTr="0099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4DE" w:rsidRPr="00E56923" w:rsidRDefault="00EA710F">
            <w:pPr>
              <w:spacing w:after="0"/>
              <w:ind w:left="135"/>
              <w:rPr>
                <w:lang w:val="ru-RU"/>
              </w:rPr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 w:rsidRPr="00E56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24DE" w:rsidRDefault="00EA71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4DE" w:rsidRDefault="005124DE"/>
        </w:tc>
      </w:tr>
    </w:tbl>
    <w:p w:rsidR="005124DE" w:rsidRDefault="005124DE">
      <w:pPr>
        <w:sectPr w:rsidR="0051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4DE" w:rsidRDefault="005124DE">
      <w:pPr>
        <w:sectPr w:rsidR="005124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4DE" w:rsidRDefault="00EA710F">
      <w:pPr>
        <w:spacing w:after="0"/>
        <w:ind w:left="120"/>
      </w:pPr>
      <w:bookmarkStart w:id="12" w:name="block-317012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24DE" w:rsidRDefault="00EA7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24DE" w:rsidRDefault="005124DE">
      <w:pPr>
        <w:spacing w:after="0" w:line="480" w:lineRule="auto"/>
        <w:ind w:left="120"/>
      </w:pPr>
    </w:p>
    <w:p w:rsidR="005124DE" w:rsidRDefault="005124DE">
      <w:pPr>
        <w:spacing w:after="0" w:line="480" w:lineRule="auto"/>
        <w:ind w:left="120"/>
      </w:pPr>
    </w:p>
    <w:p w:rsidR="005124DE" w:rsidRDefault="005124DE">
      <w:pPr>
        <w:spacing w:after="0"/>
        <w:ind w:left="120"/>
      </w:pPr>
    </w:p>
    <w:p w:rsidR="005124DE" w:rsidRDefault="00EA71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24DE" w:rsidRDefault="005124DE">
      <w:pPr>
        <w:spacing w:after="0" w:line="480" w:lineRule="auto"/>
        <w:ind w:left="120"/>
      </w:pPr>
    </w:p>
    <w:p w:rsidR="005124DE" w:rsidRDefault="005124DE">
      <w:pPr>
        <w:spacing w:after="0"/>
        <w:ind w:left="120"/>
      </w:pPr>
    </w:p>
    <w:p w:rsidR="005124DE" w:rsidRPr="00E56923" w:rsidRDefault="00EA710F">
      <w:pPr>
        <w:spacing w:after="0" w:line="480" w:lineRule="auto"/>
        <w:ind w:left="120"/>
        <w:rPr>
          <w:lang w:val="ru-RU"/>
        </w:rPr>
      </w:pPr>
      <w:r w:rsidRPr="00E5692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E5692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5124DE" w:rsidRPr="00E56923" w:rsidRDefault="005124DE">
      <w:pPr>
        <w:spacing w:after="0" w:line="480" w:lineRule="auto"/>
        <w:ind w:left="120"/>
        <w:rPr>
          <w:lang w:val="ru-RU"/>
        </w:rPr>
      </w:pPr>
    </w:p>
    <w:p w:rsidR="005124DE" w:rsidRPr="00E56923" w:rsidRDefault="005124DE">
      <w:pPr>
        <w:rPr>
          <w:lang w:val="ru-RU"/>
        </w:rPr>
        <w:sectPr w:rsidR="005124DE" w:rsidRPr="00E5692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710F" w:rsidRPr="00E56923" w:rsidRDefault="00EA710F">
      <w:pPr>
        <w:rPr>
          <w:lang w:val="ru-RU"/>
        </w:rPr>
      </w:pPr>
    </w:p>
    <w:sectPr w:rsidR="00EA710F" w:rsidRPr="00E569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7940"/>
    <w:multiLevelType w:val="multilevel"/>
    <w:tmpl w:val="9AD44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E3B1D"/>
    <w:multiLevelType w:val="multilevel"/>
    <w:tmpl w:val="EA927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3678E"/>
    <w:multiLevelType w:val="multilevel"/>
    <w:tmpl w:val="1D1C0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73CC7"/>
    <w:multiLevelType w:val="multilevel"/>
    <w:tmpl w:val="97EE1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129EC"/>
    <w:multiLevelType w:val="multilevel"/>
    <w:tmpl w:val="18141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359AC"/>
    <w:multiLevelType w:val="multilevel"/>
    <w:tmpl w:val="EB942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77710A"/>
    <w:multiLevelType w:val="multilevel"/>
    <w:tmpl w:val="AC8A998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8C68B8"/>
    <w:multiLevelType w:val="multilevel"/>
    <w:tmpl w:val="40267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373C7"/>
    <w:multiLevelType w:val="multilevel"/>
    <w:tmpl w:val="EC8A0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96C22"/>
    <w:multiLevelType w:val="multilevel"/>
    <w:tmpl w:val="47C23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4116CD"/>
    <w:multiLevelType w:val="multilevel"/>
    <w:tmpl w:val="E2265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B61A1"/>
    <w:multiLevelType w:val="multilevel"/>
    <w:tmpl w:val="30F8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5B2829"/>
    <w:multiLevelType w:val="multilevel"/>
    <w:tmpl w:val="D5CEC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F10A4B"/>
    <w:multiLevelType w:val="multilevel"/>
    <w:tmpl w:val="1B5AB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24DE"/>
    <w:rsid w:val="005124DE"/>
    <w:rsid w:val="009908BA"/>
    <w:rsid w:val="00E56923"/>
    <w:rsid w:val="00E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3CAC-C5AF-4A42-83C2-F9D2A934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3030</Words>
  <Characters>17273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2024-06-19T15:11:00Z</dcterms:created>
  <dcterms:modified xsi:type="dcterms:W3CDTF">2024-06-19T15:23:00Z</dcterms:modified>
</cp:coreProperties>
</file>