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B9C" w:rsidRPr="00D622C1" w:rsidRDefault="00397DFE">
      <w:pPr>
        <w:spacing w:after="0" w:line="408" w:lineRule="auto"/>
        <w:ind w:left="120"/>
        <w:jc w:val="center"/>
        <w:rPr>
          <w:lang w:val="ru-RU"/>
        </w:rPr>
      </w:pPr>
      <w:bookmarkStart w:id="0" w:name="block-31547531"/>
      <w:r w:rsidRPr="00D622C1">
        <w:rPr>
          <w:rFonts w:ascii="Times New Roman" w:hAnsi="Times New Roman"/>
          <w:b/>
          <w:color w:val="000000"/>
          <w:sz w:val="28"/>
          <w:lang w:val="ru-RU"/>
        </w:rPr>
        <w:t>МИНИСТЕРСТВО ПРОСВЕЩЕНИЯ РОССИЙСКОЙ ФЕДЕРАЦИИ</w:t>
      </w:r>
    </w:p>
    <w:p w:rsidR="00996B9C" w:rsidRPr="00D622C1" w:rsidRDefault="00397DFE">
      <w:pPr>
        <w:spacing w:after="0" w:line="408" w:lineRule="auto"/>
        <w:ind w:left="120"/>
        <w:jc w:val="center"/>
        <w:rPr>
          <w:lang w:val="ru-RU"/>
        </w:rPr>
      </w:pPr>
      <w:bookmarkStart w:id="1" w:name="860646c2-889a-4569-8575-2a8bf8f7bf01"/>
      <w:r w:rsidRPr="00D622C1">
        <w:rPr>
          <w:rFonts w:ascii="Times New Roman" w:hAnsi="Times New Roman"/>
          <w:b/>
          <w:color w:val="000000"/>
          <w:sz w:val="28"/>
          <w:lang w:val="ru-RU"/>
        </w:rPr>
        <w:t>Департамент Смоленской области по образованию и науке</w:t>
      </w:r>
      <w:bookmarkEnd w:id="1"/>
      <w:r w:rsidRPr="00D622C1">
        <w:rPr>
          <w:rFonts w:ascii="Times New Roman" w:hAnsi="Times New Roman"/>
          <w:b/>
          <w:color w:val="000000"/>
          <w:sz w:val="28"/>
          <w:lang w:val="ru-RU"/>
        </w:rPr>
        <w:t xml:space="preserve"> </w:t>
      </w:r>
    </w:p>
    <w:p w:rsidR="00996B9C" w:rsidRPr="00D622C1" w:rsidRDefault="00397DFE">
      <w:pPr>
        <w:spacing w:after="0" w:line="408" w:lineRule="auto"/>
        <w:ind w:left="120"/>
        <w:jc w:val="center"/>
        <w:rPr>
          <w:lang w:val="ru-RU"/>
        </w:rPr>
      </w:pPr>
      <w:bookmarkStart w:id="2" w:name="14fc4b3a-950c-4903-a83a-e28a6ceb6a1b"/>
      <w:r w:rsidRPr="00D622C1">
        <w:rPr>
          <w:rFonts w:ascii="Times New Roman" w:hAnsi="Times New Roman"/>
          <w:b/>
          <w:color w:val="000000"/>
          <w:sz w:val="28"/>
          <w:lang w:val="ru-RU"/>
        </w:rPr>
        <w:t>Администрация города Смоленска</w:t>
      </w:r>
      <w:bookmarkEnd w:id="2"/>
    </w:p>
    <w:p w:rsidR="00996B9C" w:rsidRPr="00D622C1" w:rsidRDefault="00397DFE">
      <w:pPr>
        <w:spacing w:after="0" w:line="408" w:lineRule="auto"/>
        <w:ind w:left="120"/>
        <w:jc w:val="center"/>
        <w:rPr>
          <w:lang w:val="ru-RU"/>
        </w:rPr>
      </w:pPr>
      <w:r w:rsidRPr="00D622C1">
        <w:rPr>
          <w:rFonts w:ascii="Times New Roman" w:hAnsi="Times New Roman"/>
          <w:b/>
          <w:color w:val="000000"/>
          <w:sz w:val="28"/>
          <w:lang w:val="ru-RU"/>
        </w:rPr>
        <w:t>МБОУ "СШ № 22"</w:t>
      </w:r>
    </w:p>
    <w:p w:rsidR="00996B9C" w:rsidRPr="00D622C1" w:rsidRDefault="00996B9C">
      <w:pPr>
        <w:spacing w:after="0"/>
        <w:ind w:left="120"/>
        <w:rPr>
          <w:lang w:val="ru-RU"/>
        </w:rPr>
      </w:pPr>
    </w:p>
    <w:p w:rsidR="00996B9C" w:rsidRPr="00D622C1" w:rsidRDefault="00996B9C">
      <w:pPr>
        <w:spacing w:after="0"/>
        <w:ind w:left="120"/>
        <w:rPr>
          <w:lang w:val="ru-RU"/>
        </w:rPr>
      </w:pPr>
    </w:p>
    <w:p w:rsidR="00996B9C" w:rsidRPr="00D622C1" w:rsidRDefault="00996B9C">
      <w:pPr>
        <w:spacing w:after="0"/>
        <w:ind w:left="120"/>
        <w:rPr>
          <w:lang w:val="ru-RU"/>
        </w:rPr>
      </w:pPr>
    </w:p>
    <w:p w:rsidR="00996B9C" w:rsidRPr="00D622C1" w:rsidRDefault="00996B9C">
      <w:pPr>
        <w:spacing w:after="0"/>
        <w:ind w:left="120"/>
        <w:rPr>
          <w:lang w:val="ru-RU"/>
        </w:rPr>
      </w:pPr>
    </w:p>
    <w:tbl>
      <w:tblPr>
        <w:tblW w:w="0" w:type="auto"/>
        <w:tblLook w:val="04A0" w:firstRow="1" w:lastRow="0" w:firstColumn="1" w:lastColumn="0" w:noHBand="0" w:noVBand="1"/>
      </w:tblPr>
      <w:tblGrid>
        <w:gridCol w:w="3114"/>
        <w:gridCol w:w="3115"/>
        <w:gridCol w:w="3115"/>
      </w:tblGrid>
      <w:tr w:rsidR="00040DF1" w:rsidRPr="00E2220E" w:rsidTr="00040DF1">
        <w:tc>
          <w:tcPr>
            <w:tcW w:w="3114" w:type="dxa"/>
          </w:tcPr>
          <w:p w:rsidR="00040DF1" w:rsidRPr="0040209D" w:rsidRDefault="00397DFE" w:rsidP="00040DF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40DF1" w:rsidRPr="008944ED" w:rsidRDefault="00397DFE" w:rsidP="00040DF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040DF1" w:rsidRDefault="00397DFE" w:rsidP="00040D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0DF1" w:rsidRPr="008944ED" w:rsidRDefault="00C8694B" w:rsidP="00040DF1">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Колобзарова</w:t>
            </w:r>
            <w:proofErr w:type="spellEnd"/>
            <w:r>
              <w:rPr>
                <w:rFonts w:ascii="Times New Roman" w:eastAsia="Times New Roman" w:hAnsi="Times New Roman"/>
                <w:color w:val="000000"/>
                <w:sz w:val="24"/>
                <w:szCs w:val="24"/>
                <w:lang w:val="ru-RU"/>
              </w:rPr>
              <w:t xml:space="preserve"> И</w:t>
            </w:r>
            <w:r w:rsidR="00397DFE" w:rsidRPr="008944ED">
              <w:rPr>
                <w:rFonts w:ascii="Times New Roman" w:eastAsia="Times New Roman" w:hAnsi="Times New Roman"/>
                <w:color w:val="000000"/>
                <w:sz w:val="24"/>
                <w:szCs w:val="24"/>
                <w:lang w:val="ru-RU"/>
              </w:rPr>
              <w:t>.В.</w:t>
            </w:r>
          </w:p>
          <w:p w:rsidR="00040DF1" w:rsidRDefault="00397DFE" w:rsidP="00040DF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40DF1" w:rsidRPr="0040209D" w:rsidRDefault="00040DF1" w:rsidP="00040D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0DF1" w:rsidRPr="0040209D" w:rsidRDefault="00397DFE" w:rsidP="00040DF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40DF1" w:rsidRPr="008944ED" w:rsidRDefault="00397DFE" w:rsidP="00040DF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040DF1" w:rsidRDefault="00397DFE" w:rsidP="00040D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0DF1" w:rsidRPr="008944ED" w:rsidRDefault="00397DFE" w:rsidP="00040DF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В.Н.</w:t>
            </w:r>
          </w:p>
          <w:p w:rsidR="00040DF1" w:rsidRDefault="00397DFE" w:rsidP="00040DF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40DF1" w:rsidRPr="0040209D" w:rsidRDefault="00040DF1" w:rsidP="00040D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0DF1" w:rsidRDefault="00397DFE" w:rsidP="00040D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40DF1" w:rsidRPr="008944ED" w:rsidRDefault="00397DFE" w:rsidP="00040DF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40DF1" w:rsidRDefault="00397DFE" w:rsidP="00040D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0DF1" w:rsidRPr="008944ED" w:rsidRDefault="00397DFE" w:rsidP="00040DF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Левченков В. Е.</w:t>
            </w:r>
          </w:p>
          <w:p w:rsidR="00040DF1" w:rsidRDefault="00397DFE" w:rsidP="00040DF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40DF1" w:rsidRPr="0040209D" w:rsidRDefault="00040DF1" w:rsidP="00040DF1">
            <w:pPr>
              <w:autoSpaceDE w:val="0"/>
              <w:autoSpaceDN w:val="0"/>
              <w:spacing w:after="120" w:line="240" w:lineRule="auto"/>
              <w:jc w:val="both"/>
              <w:rPr>
                <w:rFonts w:ascii="Times New Roman" w:eastAsia="Times New Roman" w:hAnsi="Times New Roman"/>
                <w:color w:val="000000"/>
                <w:sz w:val="24"/>
                <w:szCs w:val="24"/>
                <w:lang w:val="ru-RU"/>
              </w:rPr>
            </w:pPr>
          </w:p>
        </w:tc>
      </w:tr>
    </w:tbl>
    <w:p w:rsidR="00996B9C" w:rsidRDefault="00996B9C">
      <w:pPr>
        <w:spacing w:after="0"/>
        <w:ind w:left="120"/>
      </w:pPr>
    </w:p>
    <w:p w:rsidR="00996B9C" w:rsidRDefault="00996B9C">
      <w:pPr>
        <w:spacing w:after="0"/>
        <w:ind w:left="120"/>
      </w:pPr>
    </w:p>
    <w:p w:rsidR="00996B9C" w:rsidRDefault="00996B9C">
      <w:pPr>
        <w:spacing w:after="0"/>
        <w:ind w:left="120"/>
      </w:pPr>
    </w:p>
    <w:p w:rsidR="00996B9C" w:rsidRDefault="00996B9C">
      <w:pPr>
        <w:spacing w:after="0"/>
        <w:ind w:left="120"/>
      </w:pPr>
    </w:p>
    <w:p w:rsidR="00996B9C" w:rsidRDefault="00996B9C">
      <w:pPr>
        <w:spacing w:after="0"/>
        <w:ind w:left="120"/>
      </w:pPr>
    </w:p>
    <w:p w:rsidR="00996B9C" w:rsidRDefault="00397DFE">
      <w:pPr>
        <w:spacing w:after="0" w:line="408" w:lineRule="auto"/>
        <w:ind w:left="120"/>
        <w:jc w:val="center"/>
      </w:pPr>
      <w:r>
        <w:rPr>
          <w:rFonts w:ascii="Times New Roman" w:hAnsi="Times New Roman"/>
          <w:b/>
          <w:color w:val="000000"/>
          <w:sz w:val="28"/>
        </w:rPr>
        <w:t>РАБОЧАЯ ПРОГРАММА</w:t>
      </w:r>
    </w:p>
    <w:p w:rsidR="00996B9C" w:rsidRDefault="00397DFE">
      <w:pPr>
        <w:spacing w:after="0" w:line="408" w:lineRule="auto"/>
        <w:ind w:left="120"/>
        <w:jc w:val="center"/>
      </w:pPr>
      <w:r>
        <w:rPr>
          <w:rFonts w:ascii="Times New Roman" w:hAnsi="Times New Roman"/>
          <w:color w:val="000000"/>
          <w:sz w:val="28"/>
        </w:rPr>
        <w:t>(ID 4161593)</w:t>
      </w:r>
    </w:p>
    <w:p w:rsidR="00996B9C" w:rsidRDefault="00996B9C">
      <w:pPr>
        <w:spacing w:after="0"/>
        <w:ind w:left="120"/>
        <w:jc w:val="center"/>
      </w:pPr>
    </w:p>
    <w:p w:rsidR="00996B9C" w:rsidRPr="00C8694B" w:rsidRDefault="00397DFE">
      <w:pPr>
        <w:spacing w:after="0" w:line="408" w:lineRule="auto"/>
        <w:ind w:left="120"/>
        <w:jc w:val="center"/>
        <w:rPr>
          <w:lang w:val="ru-RU"/>
        </w:rPr>
      </w:pPr>
      <w:r w:rsidRPr="00C8694B">
        <w:rPr>
          <w:rFonts w:ascii="Times New Roman" w:hAnsi="Times New Roman"/>
          <w:b/>
          <w:color w:val="000000"/>
          <w:sz w:val="28"/>
          <w:lang w:val="ru-RU"/>
        </w:rPr>
        <w:t>учебного предмета «Математика»</w:t>
      </w:r>
    </w:p>
    <w:p w:rsidR="00996B9C" w:rsidRPr="00715175" w:rsidRDefault="00397DFE">
      <w:pPr>
        <w:spacing w:after="0" w:line="408" w:lineRule="auto"/>
        <w:ind w:left="120"/>
        <w:jc w:val="center"/>
        <w:rPr>
          <w:lang w:val="ru-RU"/>
        </w:rPr>
      </w:pPr>
      <w:r w:rsidRPr="00C8694B">
        <w:rPr>
          <w:rFonts w:ascii="Times New Roman" w:hAnsi="Times New Roman"/>
          <w:color w:val="000000"/>
          <w:sz w:val="28"/>
          <w:lang w:val="ru-RU"/>
        </w:rPr>
        <w:t>для обучающихся 4 класс</w:t>
      </w:r>
      <w:r w:rsidR="00715175">
        <w:rPr>
          <w:rFonts w:ascii="Times New Roman" w:hAnsi="Times New Roman"/>
          <w:color w:val="000000"/>
          <w:sz w:val="28"/>
          <w:lang w:val="ru-RU"/>
        </w:rPr>
        <w:t>а</w:t>
      </w:r>
    </w:p>
    <w:p w:rsidR="00996B9C" w:rsidRPr="00C8694B" w:rsidRDefault="00996B9C">
      <w:pPr>
        <w:spacing w:after="0"/>
        <w:ind w:left="120"/>
        <w:jc w:val="center"/>
        <w:rPr>
          <w:lang w:val="ru-RU"/>
        </w:rPr>
      </w:pPr>
    </w:p>
    <w:p w:rsidR="00996B9C" w:rsidRPr="00C8694B" w:rsidRDefault="00996B9C">
      <w:pPr>
        <w:spacing w:after="0"/>
        <w:ind w:left="120"/>
        <w:jc w:val="center"/>
        <w:rPr>
          <w:lang w:val="ru-RU"/>
        </w:rPr>
      </w:pPr>
    </w:p>
    <w:p w:rsidR="00996B9C" w:rsidRPr="00C8694B" w:rsidRDefault="00996B9C">
      <w:pPr>
        <w:spacing w:after="0"/>
        <w:ind w:left="120"/>
        <w:jc w:val="center"/>
        <w:rPr>
          <w:lang w:val="ru-RU"/>
        </w:rPr>
      </w:pPr>
    </w:p>
    <w:p w:rsidR="00996B9C" w:rsidRPr="00C8694B" w:rsidRDefault="00996B9C">
      <w:pPr>
        <w:spacing w:after="0"/>
        <w:ind w:left="120"/>
        <w:jc w:val="center"/>
        <w:rPr>
          <w:lang w:val="ru-RU"/>
        </w:rPr>
      </w:pPr>
    </w:p>
    <w:p w:rsidR="00996B9C" w:rsidRPr="00C8694B" w:rsidRDefault="00996B9C">
      <w:pPr>
        <w:spacing w:after="0"/>
        <w:ind w:left="120"/>
        <w:jc w:val="center"/>
        <w:rPr>
          <w:lang w:val="ru-RU"/>
        </w:rPr>
      </w:pPr>
    </w:p>
    <w:p w:rsidR="00996B9C" w:rsidRPr="00C8694B" w:rsidRDefault="00996B9C">
      <w:pPr>
        <w:spacing w:after="0"/>
        <w:ind w:left="120"/>
        <w:jc w:val="center"/>
        <w:rPr>
          <w:lang w:val="ru-RU"/>
        </w:rPr>
      </w:pPr>
    </w:p>
    <w:p w:rsidR="00996B9C" w:rsidRPr="00C8694B" w:rsidRDefault="00996B9C">
      <w:pPr>
        <w:spacing w:after="0"/>
        <w:ind w:left="120"/>
        <w:jc w:val="center"/>
        <w:rPr>
          <w:lang w:val="ru-RU"/>
        </w:rPr>
      </w:pPr>
    </w:p>
    <w:p w:rsidR="00996B9C" w:rsidRPr="00C8694B" w:rsidRDefault="00996B9C">
      <w:pPr>
        <w:spacing w:after="0"/>
        <w:ind w:left="120"/>
        <w:jc w:val="center"/>
        <w:rPr>
          <w:lang w:val="ru-RU"/>
        </w:rPr>
      </w:pPr>
    </w:p>
    <w:p w:rsidR="00996B9C" w:rsidRPr="00C8694B" w:rsidRDefault="00996B9C">
      <w:pPr>
        <w:spacing w:after="0"/>
        <w:ind w:left="120"/>
        <w:jc w:val="center"/>
        <w:rPr>
          <w:lang w:val="ru-RU"/>
        </w:rPr>
      </w:pPr>
    </w:p>
    <w:p w:rsidR="00996B9C" w:rsidRPr="00C8694B" w:rsidRDefault="00996B9C">
      <w:pPr>
        <w:spacing w:after="0"/>
        <w:ind w:left="120"/>
        <w:jc w:val="center"/>
        <w:rPr>
          <w:lang w:val="ru-RU"/>
        </w:rPr>
      </w:pPr>
    </w:p>
    <w:p w:rsidR="00996B9C" w:rsidRPr="00C8694B" w:rsidRDefault="00996B9C">
      <w:pPr>
        <w:spacing w:after="0"/>
        <w:ind w:left="120"/>
        <w:jc w:val="center"/>
        <w:rPr>
          <w:lang w:val="ru-RU"/>
        </w:rPr>
      </w:pPr>
    </w:p>
    <w:p w:rsidR="00996B9C" w:rsidRPr="00C8694B" w:rsidRDefault="00996B9C">
      <w:pPr>
        <w:spacing w:after="0"/>
        <w:ind w:left="120"/>
        <w:jc w:val="center"/>
        <w:rPr>
          <w:lang w:val="ru-RU"/>
        </w:rPr>
      </w:pPr>
    </w:p>
    <w:p w:rsidR="00996B9C" w:rsidRPr="00C8694B" w:rsidRDefault="00397DFE">
      <w:pPr>
        <w:spacing w:after="0"/>
        <w:ind w:left="120"/>
        <w:jc w:val="center"/>
        <w:rPr>
          <w:lang w:val="ru-RU"/>
        </w:rPr>
      </w:pPr>
      <w:bookmarkStart w:id="3" w:name="6efb4b3f-b311-4243-8bdc-9c68fbe3f27d"/>
      <w:r w:rsidRPr="00C8694B">
        <w:rPr>
          <w:rFonts w:ascii="Times New Roman" w:hAnsi="Times New Roman"/>
          <w:b/>
          <w:color w:val="000000"/>
          <w:sz w:val="28"/>
          <w:lang w:val="ru-RU"/>
        </w:rPr>
        <w:t>город Смоленск</w:t>
      </w:r>
      <w:bookmarkEnd w:id="3"/>
      <w:r w:rsidRPr="00C8694B">
        <w:rPr>
          <w:rFonts w:ascii="Times New Roman" w:hAnsi="Times New Roman"/>
          <w:b/>
          <w:color w:val="000000"/>
          <w:sz w:val="28"/>
          <w:lang w:val="ru-RU"/>
        </w:rPr>
        <w:t xml:space="preserve"> </w:t>
      </w:r>
      <w:bookmarkStart w:id="4" w:name="f1911595-c9b0-48c8-8fd6-d0b6f2c1f773"/>
      <w:r w:rsidRPr="00C8694B">
        <w:rPr>
          <w:rFonts w:ascii="Times New Roman" w:hAnsi="Times New Roman"/>
          <w:b/>
          <w:color w:val="000000"/>
          <w:sz w:val="28"/>
          <w:lang w:val="ru-RU"/>
        </w:rPr>
        <w:t>2024</w:t>
      </w:r>
      <w:bookmarkEnd w:id="4"/>
    </w:p>
    <w:p w:rsidR="00996B9C" w:rsidRPr="00C8694B" w:rsidRDefault="00996B9C">
      <w:pPr>
        <w:spacing w:after="0"/>
        <w:ind w:left="120"/>
        <w:rPr>
          <w:lang w:val="ru-RU"/>
        </w:rPr>
      </w:pPr>
    </w:p>
    <w:p w:rsidR="00996B9C" w:rsidRPr="00C8694B" w:rsidRDefault="00996B9C">
      <w:pPr>
        <w:rPr>
          <w:lang w:val="ru-RU"/>
        </w:rPr>
        <w:sectPr w:rsidR="00996B9C" w:rsidRPr="00C8694B" w:rsidSect="00D622C1">
          <w:pgSz w:w="11906" w:h="16383"/>
          <w:pgMar w:top="720" w:right="720" w:bottom="720" w:left="720" w:header="720" w:footer="720" w:gutter="0"/>
          <w:cols w:space="720"/>
          <w:docGrid w:linePitch="299"/>
        </w:sectPr>
      </w:pPr>
    </w:p>
    <w:p w:rsidR="00996B9C" w:rsidRPr="00C8694B" w:rsidRDefault="00397DFE">
      <w:pPr>
        <w:spacing w:after="0" w:line="264" w:lineRule="auto"/>
        <w:ind w:left="120"/>
        <w:jc w:val="both"/>
        <w:rPr>
          <w:lang w:val="ru-RU"/>
        </w:rPr>
      </w:pPr>
      <w:bookmarkStart w:id="5" w:name="block-31547533"/>
      <w:bookmarkEnd w:id="0"/>
      <w:r w:rsidRPr="00C8694B">
        <w:rPr>
          <w:rFonts w:ascii="Times New Roman" w:hAnsi="Times New Roman"/>
          <w:b/>
          <w:color w:val="000000"/>
          <w:sz w:val="28"/>
          <w:lang w:val="ru-RU"/>
        </w:rPr>
        <w:lastRenderedPageBreak/>
        <w:t>ПОЯСНИТЕЛЬНАЯ ЗАПИСКА</w:t>
      </w:r>
    </w:p>
    <w:p w:rsidR="00996B9C" w:rsidRPr="00C8694B" w:rsidRDefault="00996B9C">
      <w:pPr>
        <w:spacing w:after="0" w:line="264" w:lineRule="auto"/>
        <w:ind w:left="120"/>
        <w:jc w:val="both"/>
        <w:rPr>
          <w:lang w:val="ru-RU"/>
        </w:rPr>
      </w:pP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622C1">
        <w:rPr>
          <w:rFonts w:ascii="Calibri" w:hAnsi="Calibri"/>
          <w:color w:val="000000"/>
          <w:sz w:val="28"/>
          <w:lang w:val="ru-RU"/>
        </w:rPr>
        <w:t xml:space="preserve">– </w:t>
      </w:r>
      <w:r w:rsidRPr="00D622C1">
        <w:rPr>
          <w:rFonts w:ascii="Times New Roman" w:hAnsi="Times New Roman"/>
          <w:color w:val="000000"/>
          <w:sz w:val="28"/>
          <w:lang w:val="ru-RU"/>
        </w:rPr>
        <w:t>целое», «больше</w:t>
      </w:r>
      <w:r w:rsidRPr="00D622C1">
        <w:rPr>
          <w:rFonts w:ascii="Times New Roman" w:hAnsi="Times New Roman"/>
          <w:color w:val="333333"/>
          <w:sz w:val="28"/>
          <w:lang w:val="ru-RU"/>
        </w:rPr>
        <w:t xml:space="preserve"> – </w:t>
      </w:r>
      <w:r w:rsidRPr="00D622C1">
        <w:rPr>
          <w:rFonts w:ascii="Times New Roman" w:hAnsi="Times New Roman"/>
          <w:color w:val="000000"/>
          <w:sz w:val="28"/>
          <w:lang w:val="ru-RU"/>
        </w:rPr>
        <w:t>меньше», «равно</w:t>
      </w:r>
      <w:r w:rsidRPr="00D622C1">
        <w:rPr>
          <w:rFonts w:ascii="Times New Roman" w:hAnsi="Times New Roman"/>
          <w:color w:val="333333"/>
          <w:sz w:val="28"/>
          <w:lang w:val="ru-RU"/>
        </w:rPr>
        <w:t xml:space="preserve"> – </w:t>
      </w:r>
      <w:r w:rsidRPr="00D622C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 xml:space="preserve">обеспечение </w:t>
      </w:r>
      <w:proofErr w:type="gramStart"/>
      <w:r w:rsidRPr="00D622C1">
        <w:rPr>
          <w:rFonts w:ascii="Times New Roman" w:hAnsi="Times New Roman"/>
          <w:color w:val="000000"/>
          <w:sz w:val="28"/>
          <w:lang w:val="ru-RU"/>
        </w:rPr>
        <w:t>математического развития</w:t>
      </w:r>
      <w:proofErr w:type="gramEnd"/>
      <w:r w:rsidRPr="00D622C1">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D622C1">
        <w:rPr>
          <w:rFonts w:ascii="Times New Roman" w:hAnsi="Times New Roman"/>
          <w:color w:val="000000"/>
          <w:sz w:val="28"/>
          <w:lang w:val="ru-RU"/>
        </w:rPr>
        <w:t>метапредметных</w:t>
      </w:r>
      <w:proofErr w:type="spellEnd"/>
      <w:r w:rsidRPr="00D622C1">
        <w:rPr>
          <w:rFonts w:ascii="Times New Roman" w:hAnsi="Times New Roman"/>
          <w:color w:val="000000"/>
          <w:sz w:val="28"/>
          <w:lang w:val="ru-RU"/>
        </w:rPr>
        <w:t xml:space="preserve"> действий и умений, которые могут быть достигнуты на этом этапе обучения.</w:t>
      </w:r>
    </w:p>
    <w:p w:rsidR="00996B9C" w:rsidRPr="00D622C1" w:rsidRDefault="00397DFE">
      <w:pPr>
        <w:spacing w:after="0" w:line="264" w:lineRule="auto"/>
        <w:ind w:firstLine="600"/>
        <w:jc w:val="both"/>
        <w:rPr>
          <w:lang w:val="ru-RU"/>
        </w:rPr>
      </w:pPr>
      <w:bookmarkStart w:id="6" w:name="bc284a2b-8dc7-47b2-bec2-e0e566c832dd"/>
      <w:r w:rsidRPr="00D622C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996B9C" w:rsidRPr="00D622C1" w:rsidRDefault="00996B9C">
      <w:pPr>
        <w:rPr>
          <w:lang w:val="ru-RU"/>
        </w:rPr>
        <w:sectPr w:rsidR="00996B9C" w:rsidRPr="00D622C1">
          <w:pgSz w:w="11906" w:h="16383"/>
          <w:pgMar w:top="1134" w:right="850" w:bottom="1134" w:left="1701" w:header="720" w:footer="720" w:gutter="0"/>
          <w:cols w:space="720"/>
        </w:sectPr>
      </w:pPr>
    </w:p>
    <w:p w:rsidR="00996B9C" w:rsidRPr="00D622C1" w:rsidRDefault="00397DFE">
      <w:pPr>
        <w:spacing w:after="0" w:line="264" w:lineRule="auto"/>
        <w:ind w:left="120"/>
        <w:jc w:val="both"/>
        <w:rPr>
          <w:lang w:val="ru-RU"/>
        </w:rPr>
      </w:pPr>
      <w:bookmarkStart w:id="7" w:name="block-31547526"/>
      <w:bookmarkEnd w:id="5"/>
      <w:r w:rsidRPr="00D622C1">
        <w:rPr>
          <w:rFonts w:ascii="Times New Roman" w:hAnsi="Times New Roman"/>
          <w:b/>
          <w:color w:val="000000"/>
          <w:sz w:val="28"/>
          <w:lang w:val="ru-RU"/>
        </w:rPr>
        <w:lastRenderedPageBreak/>
        <w:t>СОДЕРЖАНИЕ ОБУЧЕНИЯ</w:t>
      </w:r>
    </w:p>
    <w:p w:rsidR="00996B9C" w:rsidRPr="00D622C1" w:rsidRDefault="00996B9C">
      <w:pPr>
        <w:spacing w:after="0" w:line="264" w:lineRule="auto"/>
        <w:ind w:left="120"/>
        <w:jc w:val="both"/>
        <w:rPr>
          <w:lang w:val="ru-RU"/>
        </w:rPr>
      </w:pP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96B9C" w:rsidRPr="00D622C1" w:rsidRDefault="00996B9C">
      <w:pPr>
        <w:spacing w:after="0" w:line="264" w:lineRule="auto"/>
        <w:ind w:left="120"/>
        <w:jc w:val="both"/>
        <w:rPr>
          <w:lang w:val="ru-RU"/>
        </w:rPr>
      </w:pPr>
    </w:p>
    <w:p w:rsidR="00996B9C" w:rsidRPr="00D622C1" w:rsidRDefault="00996B9C">
      <w:pPr>
        <w:spacing w:after="0" w:line="264" w:lineRule="auto"/>
        <w:ind w:left="120"/>
        <w:jc w:val="both"/>
        <w:rPr>
          <w:lang w:val="ru-RU"/>
        </w:rPr>
      </w:pPr>
    </w:p>
    <w:p w:rsidR="00996B9C" w:rsidRPr="00D622C1" w:rsidRDefault="00996B9C">
      <w:pPr>
        <w:spacing w:after="0" w:line="264" w:lineRule="auto"/>
        <w:ind w:left="120"/>
        <w:jc w:val="both"/>
        <w:rPr>
          <w:lang w:val="ru-RU"/>
        </w:rPr>
      </w:pPr>
    </w:p>
    <w:p w:rsidR="00996B9C" w:rsidRPr="00D622C1" w:rsidRDefault="00397DFE">
      <w:pPr>
        <w:spacing w:after="0" w:line="264" w:lineRule="auto"/>
        <w:ind w:left="120"/>
        <w:jc w:val="both"/>
        <w:rPr>
          <w:lang w:val="ru-RU"/>
        </w:rPr>
      </w:pPr>
      <w:r w:rsidRPr="00D622C1">
        <w:rPr>
          <w:rFonts w:ascii="Times New Roman" w:hAnsi="Times New Roman"/>
          <w:b/>
          <w:color w:val="000000"/>
          <w:sz w:val="28"/>
          <w:lang w:val="ru-RU"/>
        </w:rPr>
        <w:t>4 КЛАСС</w:t>
      </w:r>
    </w:p>
    <w:p w:rsidR="00996B9C" w:rsidRPr="00D622C1" w:rsidRDefault="00996B9C">
      <w:pPr>
        <w:spacing w:after="0" w:line="264" w:lineRule="auto"/>
        <w:ind w:left="120"/>
        <w:jc w:val="both"/>
        <w:rPr>
          <w:lang w:val="ru-RU"/>
        </w:rPr>
      </w:pPr>
    </w:p>
    <w:p w:rsidR="00996B9C" w:rsidRPr="00D622C1" w:rsidRDefault="00397DFE">
      <w:pPr>
        <w:spacing w:after="0" w:line="264" w:lineRule="auto"/>
        <w:ind w:firstLine="600"/>
        <w:jc w:val="both"/>
        <w:rPr>
          <w:lang w:val="ru-RU"/>
        </w:rPr>
      </w:pPr>
      <w:r w:rsidRPr="00D622C1">
        <w:rPr>
          <w:rFonts w:ascii="Times New Roman" w:hAnsi="Times New Roman"/>
          <w:b/>
          <w:color w:val="000000"/>
          <w:sz w:val="28"/>
          <w:lang w:val="ru-RU"/>
        </w:rPr>
        <w:t>Числа и величины</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 xml:space="preserve">Величины: сравнение объектов по массе, длине, площади, вместимости. </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Единицы массы (</w:t>
      </w:r>
      <w:r w:rsidRPr="00D622C1">
        <w:rPr>
          <w:rFonts w:ascii="Times New Roman" w:hAnsi="Times New Roman"/>
          <w:color w:val="333333"/>
          <w:sz w:val="28"/>
          <w:lang w:val="ru-RU"/>
        </w:rPr>
        <w:t xml:space="preserve">центнер, </w:t>
      </w:r>
      <w:proofErr w:type="gramStart"/>
      <w:r w:rsidRPr="00D622C1">
        <w:rPr>
          <w:rFonts w:ascii="Times New Roman" w:hAnsi="Times New Roman"/>
          <w:color w:val="333333"/>
          <w:sz w:val="28"/>
          <w:lang w:val="ru-RU"/>
        </w:rPr>
        <w:t>тонна)</w:t>
      </w:r>
      <w:r w:rsidRPr="00D622C1">
        <w:rPr>
          <w:rFonts w:ascii="Times New Roman" w:hAnsi="Times New Roman"/>
          <w:color w:val="000000"/>
          <w:sz w:val="28"/>
          <w:lang w:val="ru-RU"/>
        </w:rPr>
        <w:t>и</w:t>
      </w:r>
      <w:proofErr w:type="gramEnd"/>
      <w:r w:rsidRPr="00D622C1">
        <w:rPr>
          <w:rFonts w:ascii="Times New Roman" w:hAnsi="Times New Roman"/>
          <w:color w:val="000000"/>
          <w:sz w:val="28"/>
          <w:lang w:val="ru-RU"/>
        </w:rPr>
        <w:t xml:space="preserve"> соотношения между ними.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Единицы времени (сутки, неделя, месяц, год, век), соотношения между ними.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Доля величины времени, массы, длины.</w:t>
      </w:r>
    </w:p>
    <w:p w:rsidR="00996B9C" w:rsidRPr="00D622C1" w:rsidRDefault="00397DFE">
      <w:pPr>
        <w:spacing w:after="0" w:line="264" w:lineRule="auto"/>
        <w:ind w:firstLine="600"/>
        <w:jc w:val="both"/>
        <w:rPr>
          <w:lang w:val="ru-RU"/>
        </w:rPr>
      </w:pPr>
      <w:r w:rsidRPr="00D622C1">
        <w:rPr>
          <w:rFonts w:ascii="Times New Roman" w:hAnsi="Times New Roman"/>
          <w:b/>
          <w:color w:val="000000"/>
          <w:sz w:val="28"/>
          <w:lang w:val="ru-RU"/>
        </w:rPr>
        <w:t>Арифметические действия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Умножение и деление величины на однозначное число.</w:t>
      </w:r>
    </w:p>
    <w:p w:rsidR="00996B9C" w:rsidRPr="00D622C1" w:rsidRDefault="00397DFE">
      <w:pPr>
        <w:spacing w:after="0" w:line="264" w:lineRule="auto"/>
        <w:ind w:firstLine="600"/>
        <w:jc w:val="both"/>
        <w:rPr>
          <w:lang w:val="ru-RU"/>
        </w:rPr>
      </w:pPr>
      <w:r w:rsidRPr="00D622C1">
        <w:rPr>
          <w:rFonts w:ascii="Times New Roman" w:hAnsi="Times New Roman"/>
          <w:b/>
          <w:color w:val="000000"/>
          <w:sz w:val="28"/>
          <w:lang w:val="ru-RU"/>
        </w:rPr>
        <w:t>Текстовые задачи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w:t>
      </w:r>
      <w:r w:rsidRPr="00D622C1">
        <w:rPr>
          <w:rFonts w:ascii="Times New Roman" w:hAnsi="Times New Roman"/>
          <w:color w:val="000000"/>
          <w:sz w:val="28"/>
          <w:lang w:val="ru-RU"/>
        </w:rPr>
        <w:lastRenderedPageBreak/>
        <w:t>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96B9C" w:rsidRPr="00D622C1" w:rsidRDefault="00397DFE">
      <w:pPr>
        <w:spacing w:after="0" w:line="264" w:lineRule="auto"/>
        <w:ind w:firstLine="600"/>
        <w:jc w:val="both"/>
        <w:rPr>
          <w:lang w:val="ru-RU"/>
        </w:rPr>
      </w:pPr>
      <w:r w:rsidRPr="00D622C1">
        <w:rPr>
          <w:rFonts w:ascii="Times New Roman" w:hAnsi="Times New Roman"/>
          <w:b/>
          <w:color w:val="000000"/>
          <w:sz w:val="28"/>
          <w:lang w:val="ru-RU"/>
        </w:rPr>
        <w:t>Пространственные отношения и геометрические фигуры</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Наглядные представления о симметрии.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 xml:space="preserve">Периметр, площадь фигуры, составленной из двух </w:t>
      </w:r>
      <w:r w:rsidRPr="00D622C1">
        <w:rPr>
          <w:rFonts w:ascii="Calibri" w:hAnsi="Calibri"/>
          <w:color w:val="000000"/>
          <w:sz w:val="28"/>
          <w:lang w:val="ru-RU"/>
        </w:rPr>
        <w:t xml:space="preserve">– </w:t>
      </w:r>
      <w:r w:rsidRPr="00D622C1">
        <w:rPr>
          <w:rFonts w:ascii="Times New Roman" w:hAnsi="Times New Roman"/>
          <w:color w:val="000000"/>
          <w:sz w:val="28"/>
          <w:lang w:val="ru-RU"/>
        </w:rPr>
        <w:t>трёх прямоугольников (квадратов).</w:t>
      </w:r>
    </w:p>
    <w:p w:rsidR="00996B9C" w:rsidRPr="00D622C1" w:rsidRDefault="00397DFE">
      <w:pPr>
        <w:spacing w:after="0" w:line="264" w:lineRule="auto"/>
        <w:ind w:firstLine="600"/>
        <w:jc w:val="both"/>
        <w:rPr>
          <w:lang w:val="ru-RU"/>
        </w:rPr>
      </w:pPr>
      <w:r w:rsidRPr="00D622C1">
        <w:rPr>
          <w:rFonts w:ascii="Times New Roman" w:hAnsi="Times New Roman"/>
          <w:b/>
          <w:color w:val="000000"/>
          <w:sz w:val="28"/>
          <w:lang w:val="ru-RU"/>
        </w:rPr>
        <w:t>Математическая информация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Алгоритмы решения изученных учебных и практических задач.</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обнаруживать модели изученных геометрических фигур в окружающем мире;</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классифицировать объекты по 1–2 выбранным признакам;</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представлять информацию в разных формах;</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извлекать и интерпретировать информацию, представленную в таблице, на диаграмме;</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 xml:space="preserve">приводить примеры и </w:t>
      </w:r>
      <w:proofErr w:type="spellStart"/>
      <w:r w:rsidRPr="00D622C1">
        <w:rPr>
          <w:rFonts w:ascii="Times New Roman" w:hAnsi="Times New Roman"/>
          <w:color w:val="000000"/>
          <w:sz w:val="28"/>
          <w:lang w:val="ru-RU"/>
        </w:rPr>
        <w:t>контрпримеры</w:t>
      </w:r>
      <w:proofErr w:type="spellEnd"/>
      <w:r w:rsidRPr="00D622C1">
        <w:rPr>
          <w:rFonts w:ascii="Times New Roman" w:hAnsi="Times New Roman"/>
          <w:color w:val="000000"/>
          <w:sz w:val="28"/>
          <w:lang w:val="ru-RU"/>
        </w:rPr>
        <w:t xml:space="preserve"> для подтверждения или опровержения вывода, гипотезы;</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конструировать, читать числовое выражение;</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описывать практическую ситуацию с использованием изученной терминологии;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составлять инструкцию, записывать рассуждение;</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самостоятельно выполнять прикидку и оценку результата измерений;</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находить, исправлять, прогнозировать ошибки и трудности в решении учебной задачи.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У обучающегося будут сформированы следующие умения совместной деятельности: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96B9C" w:rsidRPr="00D622C1" w:rsidRDefault="00996B9C">
      <w:pPr>
        <w:rPr>
          <w:lang w:val="ru-RU"/>
        </w:rPr>
        <w:sectPr w:rsidR="00996B9C" w:rsidRPr="00D622C1">
          <w:pgSz w:w="11906" w:h="16383"/>
          <w:pgMar w:top="1134" w:right="850" w:bottom="1134" w:left="1701" w:header="720" w:footer="720" w:gutter="0"/>
          <w:cols w:space="720"/>
        </w:sectPr>
      </w:pPr>
    </w:p>
    <w:p w:rsidR="00996B9C" w:rsidRPr="00D622C1" w:rsidRDefault="00397DFE">
      <w:pPr>
        <w:spacing w:after="0" w:line="264" w:lineRule="auto"/>
        <w:ind w:left="120"/>
        <w:jc w:val="both"/>
        <w:rPr>
          <w:lang w:val="ru-RU"/>
        </w:rPr>
      </w:pPr>
      <w:bookmarkStart w:id="8" w:name="block-31547527"/>
      <w:bookmarkEnd w:id="7"/>
      <w:r w:rsidRPr="00D622C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96B9C" w:rsidRPr="00D622C1" w:rsidRDefault="00996B9C">
      <w:pPr>
        <w:spacing w:after="0" w:line="264" w:lineRule="auto"/>
        <w:ind w:left="120"/>
        <w:jc w:val="both"/>
        <w:rPr>
          <w:lang w:val="ru-RU"/>
        </w:rPr>
      </w:pPr>
    </w:p>
    <w:p w:rsidR="00996B9C" w:rsidRPr="00D622C1" w:rsidRDefault="00397DFE">
      <w:pPr>
        <w:spacing w:after="0" w:line="264" w:lineRule="auto"/>
        <w:ind w:left="120"/>
        <w:jc w:val="both"/>
        <w:rPr>
          <w:lang w:val="ru-RU"/>
        </w:rPr>
      </w:pPr>
      <w:r w:rsidRPr="00D622C1">
        <w:rPr>
          <w:rFonts w:ascii="Times New Roman" w:hAnsi="Times New Roman"/>
          <w:b/>
          <w:color w:val="000000"/>
          <w:sz w:val="28"/>
          <w:lang w:val="ru-RU"/>
        </w:rPr>
        <w:t>ЛИЧНОСТНЫЕ РЕЗУЛЬТАТЫ</w:t>
      </w:r>
    </w:p>
    <w:p w:rsidR="00996B9C" w:rsidRPr="00D622C1" w:rsidRDefault="00996B9C">
      <w:pPr>
        <w:spacing w:after="0" w:line="264" w:lineRule="auto"/>
        <w:ind w:left="120"/>
        <w:jc w:val="both"/>
        <w:rPr>
          <w:lang w:val="ru-RU"/>
        </w:rPr>
      </w:pP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осваивать навыки организации безопасного поведения в информационной среде;</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96B9C" w:rsidRPr="00D622C1" w:rsidRDefault="00996B9C">
      <w:pPr>
        <w:spacing w:after="0" w:line="264" w:lineRule="auto"/>
        <w:ind w:left="120"/>
        <w:jc w:val="both"/>
        <w:rPr>
          <w:lang w:val="ru-RU"/>
        </w:rPr>
      </w:pPr>
    </w:p>
    <w:p w:rsidR="00996B9C" w:rsidRPr="00D622C1" w:rsidRDefault="00397DFE">
      <w:pPr>
        <w:spacing w:after="0" w:line="264" w:lineRule="auto"/>
        <w:ind w:left="120"/>
        <w:jc w:val="both"/>
        <w:rPr>
          <w:lang w:val="ru-RU"/>
        </w:rPr>
      </w:pPr>
      <w:r w:rsidRPr="00D622C1">
        <w:rPr>
          <w:rFonts w:ascii="Times New Roman" w:hAnsi="Times New Roman"/>
          <w:b/>
          <w:color w:val="000000"/>
          <w:sz w:val="28"/>
          <w:lang w:val="ru-RU"/>
        </w:rPr>
        <w:t>МЕТАПРЕДМЕТНЫЕ РЕЗУЛЬТАТЫ</w:t>
      </w:r>
    </w:p>
    <w:p w:rsidR="00996B9C" w:rsidRPr="00D622C1" w:rsidRDefault="00996B9C">
      <w:pPr>
        <w:spacing w:after="0" w:line="264" w:lineRule="auto"/>
        <w:ind w:left="120"/>
        <w:jc w:val="both"/>
        <w:rPr>
          <w:lang w:val="ru-RU"/>
        </w:rPr>
      </w:pPr>
    </w:p>
    <w:p w:rsidR="00996B9C" w:rsidRPr="00D622C1" w:rsidRDefault="00397DFE">
      <w:pPr>
        <w:spacing w:after="0" w:line="264" w:lineRule="auto"/>
        <w:ind w:left="120"/>
        <w:jc w:val="both"/>
        <w:rPr>
          <w:lang w:val="ru-RU"/>
        </w:rPr>
      </w:pPr>
      <w:r w:rsidRPr="00D622C1">
        <w:rPr>
          <w:rFonts w:ascii="Times New Roman" w:hAnsi="Times New Roman"/>
          <w:b/>
          <w:color w:val="000000"/>
          <w:sz w:val="28"/>
          <w:lang w:val="ru-RU"/>
        </w:rPr>
        <w:t>Познавательные универсальные учебные действия</w:t>
      </w:r>
    </w:p>
    <w:p w:rsidR="00996B9C" w:rsidRPr="00D622C1" w:rsidRDefault="00397DFE">
      <w:pPr>
        <w:spacing w:after="0" w:line="264" w:lineRule="auto"/>
        <w:ind w:firstLine="600"/>
        <w:jc w:val="both"/>
        <w:rPr>
          <w:lang w:val="ru-RU"/>
        </w:rPr>
      </w:pPr>
      <w:r w:rsidRPr="00D622C1">
        <w:rPr>
          <w:rFonts w:ascii="Times New Roman" w:hAnsi="Times New Roman"/>
          <w:b/>
          <w:color w:val="000000"/>
          <w:sz w:val="28"/>
          <w:lang w:val="ru-RU"/>
        </w:rPr>
        <w:t>Базовые логические действия: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622C1">
        <w:rPr>
          <w:rFonts w:ascii="Calibri" w:hAnsi="Calibri"/>
          <w:color w:val="000000"/>
          <w:sz w:val="28"/>
          <w:lang w:val="ru-RU"/>
        </w:rPr>
        <w:t xml:space="preserve">– </w:t>
      </w:r>
      <w:r w:rsidRPr="00D622C1">
        <w:rPr>
          <w:rFonts w:ascii="Times New Roman" w:hAnsi="Times New Roman"/>
          <w:color w:val="000000"/>
          <w:sz w:val="28"/>
          <w:lang w:val="ru-RU"/>
        </w:rPr>
        <w:t>целое», «причина</w:t>
      </w:r>
      <w:r w:rsidRPr="00D622C1">
        <w:rPr>
          <w:rFonts w:ascii="Times New Roman" w:hAnsi="Times New Roman"/>
          <w:color w:val="333333"/>
          <w:sz w:val="28"/>
          <w:lang w:val="ru-RU"/>
        </w:rPr>
        <w:t xml:space="preserve"> – </w:t>
      </w:r>
      <w:r w:rsidRPr="00D622C1">
        <w:rPr>
          <w:rFonts w:ascii="Times New Roman" w:hAnsi="Times New Roman"/>
          <w:color w:val="000000"/>
          <w:sz w:val="28"/>
          <w:lang w:val="ru-RU"/>
        </w:rPr>
        <w:t xml:space="preserve">следствие», </w:t>
      </w:r>
      <w:r w:rsidRPr="00D622C1">
        <w:rPr>
          <w:rFonts w:ascii="Calibri" w:hAnsi="Calibri"/>
          <w:color w:val="000000"/>
          <w:sz w:val="28"/>
          <w:lang w:val="ru-RU"/>
        </w:rPr>
        <w:t>«</w:t>
      </w:r>
      <w:r w:rsidRPr="00D622C1">
        <w:rPr>
          <w:rFonts w:ascii="Times New Roman" w:hAnsi="Times New Roman"/>
          <w:color w:val="000000"/>
          <w:sz w:val="28"/>
          <w:lang w:val="ru-RU"/>
        </w:rPr>
        <w:t>протяжённость</w:t>
      </w:r>
      <w:r w:rsidRPr="00D622C1">
        <w:rPr>
          <w:rFonts w:ascii="Calibri" w:hAnsi="Calibri"/>
          <w:color w:val="000000"/>
          <w:sz w:val="28"/>
          <w:lang w:val="ru-RU"/>
        </w:rPr>
        <w:t>»</w:t>
      </w:r>
      <w:r w:rsidRPr="00D622C1">
        <w:rPr>
          <w:rFonts w:ascii="Times New Roman" w:hAnsi="Times New Roman"/>
          <w:color w:val="000000"/>
          <w:sz w:val="28"/>
          <w:lang w:val="ru-RU"/>
        </w:rPr>
        <w:t>);</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96B9C" w:rsidRPr="00D622C1" w:rsidRDefault="00397DFE">
      <w:pPr>
        <w:spacing w:after="0" w:line="264" w:lineRule="auto"/>
        <w:ind w:firstLine="600"/>
        <w:jc w:val="both"/>
        <w:rPr>
          <w:lang w:val="ru-RU"/>
        </w:rPr>
      </w:pPr>
      <w:r w:rsidRPr="00D622C1">
        <w:rPr>
          <w:rFonts w:ascii="Times New Roman" w:hAnsi="Times New Roman"/>
          <w:b/>
          <w:color w:val="000000"/>
          <w:sz w:val="28"/>
          <w:lang w:val="ru-RU"/>
        </w:rPr>
        <w:t>Базовые исследовательские действия: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применять изученные методы познания (измерение, моделирование, перебор вариантов).</w:t>
      </w:r>
    </w:p>
    <w:p w:rsidR="00996B9C" w:rsidRPr="00D622C1" w:rsidRDefault="00397DFE">
      <w:pPr>
        <w:spacing w:after="0" w:line="264" w:lineRule="auto"/>
        <w:ind w:firstLine="600"/>
        <w:jc w:val="both"/>
        <w:rPr>
          <w:lang w:val="ru-RU"/>
        </w:rPr>
      </w:pPr>
      <w:r w:rsidRPr="00D622C1">
        <w:rPr>
          <w:rFonts w:ascii="Times New Roman" w:hAnsi="Times New Roman"/>
          <w:b/>
          <w:color w:val="000000"/>
          <w:sz w:val="28"/>
          <w:lang w:val="ru-RU"/>
        </w:rPr>
        <w:t>Работа с информацией:</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96B9C" w:rsidRPr="00D622C1" w:rsidRDefault="00996B9C">
      <w:pPr>
        <w:spacing w:after="0" w:line="264" w:lineRule="auto"/>
        <w:ind w:left="120"/>
        <w:jc w:val="both"/>
        <w:rPr>
          <w:lang w:val="ru-RU"/>
        </w:rPr>
      </w:pPr>
    </w:p>
    <w:p w:rsidR="00996B9C" w:rsidRPr="00D622C1" w:rsidRDefault="00397DFE">
      <w:pPr>
        <w:spacing w:after="0" w:line="264" w:lineRule="auto"/>
        <w:ind w:left="120"/>
        <w:jc w:val="both"/>
        <w:rPr>
          <w:lang w:val="ru-RU"/>
        </w:rPr>
      </w:pPr>
      <w:r w:rsidRPr="00D622C1">
        <w:rPr>
          <w:rFonts w:ascii="Times New Roman" w:hAnsi="Times New Roman"/>
          <w:b/>
          <w:color w:val="000000"/>
          <w:sz w:val="28"/>
          <w:lang w:val="ru-RU"/>
        </w:rPr>
        <w:t>Коммуникативные универсальные учебные действия</w:t>
      </w:r>
    </w:p>
    <w:p w:rsidR="00996B9C" w:rsidRPr="00D622C1" w:rsidRDefault="00397DFE">
      <w:pPr>
        <w:spacing w:after="0" w:line="264" w:lineRule="auto"/>
        <w:ind w:firstLine="600"/>
        <w:jc w:val="both"/>
        <w:rPr>
          <w:lang w:val="ru-RU"/>
        </w:rPr>
      </w:pPr>
      <w:r w:rsidRPr="00D622C1">
        <w:rPr>
          <w:rFonts w:ascii="Times New Roman" w:hAnsi="Times New Roman"/>
          <w:b/>
          <w:color w:val="000000"/>
          <w:sz w:val="28"/>
          <w:lang w:val="ru-RU"/>
        </w:rPr>
        <w:t>Общение:</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конструировать утверждения, проверять их истинность;</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комментировать процесс вычисления, построения, решения;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объяснять полученный ответ с использованием изученной терминологии;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самостоятельно составлять тексты заданий, аналогичные типовым изученным.</w:t>
      </w:r>
    </w:p>
    <w:p w:rsidR="00996B9C" w:rsidRPr="00D622C1" w:rsidRDefault="00996B9C">
      <w:pPr>
        <w:spacing w:after="0" w:line="264" w:lineRule="auto"/>
        <w:ind w:left="120"/>
        <w:jc w:val="both"/>
        <w:rPr>
          <w:lang w:val="ru-RU"/>
        </w:rPr>
      </w:pPr>
    </w:p>
    <w:p w:rsidR="00996B9C" w:rsidRPr="00D622C1" w:rsidRDefault="00397DFE">
      <w:pPr>
        <w:spacing w:after="0" w:line="264" w:lineRule="auto"/>
        <w:ind w:left="120"/>
        <w:jc w:val="both"/>
        <w:rPr>
          <w:lang w:val="ru-RU"/>
        </w:rPr>
      </w:pPr>
      <w:r w:rsidRPr="00D622C1">
        <w:rPr>
          <w:rFonts w:ascii="Times New Roman" w:hAnsi="Times New Roman"/>
          <w:b/>
          <w:color w:val="000000"/>
          <w:sz w:val="28"/>
          <w:lang w:val="ru-RU"/>
        </w:rPr>
        <w:t>Регулятивные универсальные учебные действия</w:t>
      </w:r>
    </w:p>
    <w:p w:rsidR="00996B9C" w:rsidRPr="00D622C1" w:rsidRDefault="00397DFE">
      <w:pPr>
        <w:spacing w:after="0" w:line="264" w:lineRule="auto"/>
        <w:ind w:firstLine="600"/>
        <w:jc w:val="both"/>
        <w:rPr>
          <w:lang w:val="ru-RU"/>
        </w:rPr>
      </w:pPr>
      <w:r w:rsidRPr="00D622C1">
        <w:rPr>
          <w:rFonts w:ascii="Times New Roman" w:hAnsi="Times New Roman"/>
          <w:b/>
          <w:color w:val="000000"/>
          <w:sz w:val="28"/>
          <w:lang w:val="ru-RU"/>
        </w:rPr>
        <w:t>Самоорганизация: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планировать действия по решению учебной задачи для получения результата;</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96B9C" w:rsidRPr="00D622C1" w:rsidRDefault="00397DFE">
      <w:pPr>
        <w:spacing w:after="0" w:line="264" w:lineRule="auto"/>
        <w:ind w:firstLine="600"/>
        <w:jc w:val="both"/>
        <w:rPr>
          <w:lang w:val="ru-RU"/>
        </w:rPr>
      </w:pPr>
      <w:r w:rsidRPr="00D622C1">
        <w:rPr>
          <w:rFonts w:ascii="Times New Roman" w:hAnsi="Times New Roman"/>
          <w:b/>
          <w:color w:val="000000"/>
          <w:sz w:val="28"/>
          <w:lang w:val="ru-RU"/>
        </w:rPr>
        <w:t>Самоконтроль (рефлексия):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осуществлять контроль процесса и результата своей деятельности;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выбирать и при необходимости корректировать способы действий;</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оценивать рациональность своих действий, давать им качественную характеристику.</w:t>
      </w:r>
    </w:p>
    <w:p w:rsidR="00996B9C" w:rsidRPr="00D622C1" w:rsidRDefault="00397DFE">
      <w:pPr>
        <w:spacing w:after="0" w:line="264" w:lineRule="auto"/>
        <w:ind w:firstLine="600"/>
        <w:jc w:val="both"/>
        <w:rPr>
          <w:lang w:val="ru-RU"/>
        </w:rPr>
      </w:pPr>
      <w:r w:rsidRPr="00D622C1">
        <w:rPr>
          <w:rFonts w:ascii="Times New Roman" w:hAnsi="Times New Roman"/>
          <w:b/>
          <w:color w:val="000000"/>
          <w:sz w:val="28"/>
          <w:lang w:val="ru-RU"/>
        </w:rPr>
        <w:t>Совместная деятельность:</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D622C1">
        <w:rPr>
          <w:rFonts w:ascii="Times New Roman" w:hAnsi="Times New Roman"/>
          <w:color w:val="000000"/>
          <w:sz w:val="28"/>
          <w:lang w:val="ru-RU"/>
        </w:rPr>
        <w:t>контрпримеров</w:t>
      </w:r>
      <w:proofErr w:type="spellEnd"/>
      <w:r w:rsidRPr="00D622C1">
        <w:rPr>
          <w:rFonts w:ascii="Times New Roman" w:hAnsi="Times New Roman"/>
          <w:color w:val="000000"/>
          <w:sz w:val="28"/>
          <w:lang w:val="ru-RU"/>
        </w:rPr>
        <w:t xml:space="preserve">), </w:t>
      </w:r>
      <w:r w:rsidRPr="00D622C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96B9C" w:rsidRPr="00D622C1" w:rsidRDefault="00996B9C">
      <w:pPr>
        <w:spacing w:after="0" w:line="264" w:lineRule="auto"/>
        <w:ind w:left="120"/>
        <w:jc w:val="both"/>
        <w:rPr>
          <w:lang w:val="ru-RU"/>
        </w:rPr>
      </w:pPr>
    </w:p>
    <w:p w:rsidR="00996B9C" w:rsidRPr="00D622C1" w:rsidRDefault="00397DFE">
      <w:pPr>
        <w:spacing w:after="0" w:line="264" w:lineRule="auto"/>
        <w:ind w:left="120"/>
        <w:jc w:val="both"/>
        <w:rPr>
          <w:lang w:val="ru-RU"/>
        </w:rPr>
      </w:pPr>
      <w:r w:rsidRPr="00D622C1">
        <w:rPr>
          <w:rFonts w:ascii="Times New Roman" w:hAnsi="Times New Roman"/>
          <w:b/>
          <w:color w:val="000000"/>
          <w:sz w:val="28"/>
          <w:lang w:val="ru-RU"/>
        </w:rPr>
        <w:t>ПРЕДМЕТНЫЕ РЕЗУЛЬТАТЫ</w:t>
      </w:r>
    </w:p>
    <w:p w:rsidR="00996B9C" w:rsidRPr="00D622C1" w:rsidRDefault="00996B9C">
      <w:pPr>
        <w:spacing w:after="0" w:line="264" w:lineRule="auto"/>
        <w:ind w:left="120"/>
        <w:jc w:val="both"/>
        <w:rPr>
          <w:lang w:val="ru-RU"/>
        </w:rPr>
      </w:pPr>
    </w:p>
    <w:p w:rsidR="00996B9C" w:rsidRPr="00D622C1" w:rsidRDefault="00996B9C">
      <w:pPr>
        <w:spacing w:after="0" w:line="264" w:lineRule="auto"/>
        <w:ind w:left="120"/>
        <w:jc w:val="both"/>
        <w:rPr>
          <w:lang w:val="ru-RU"/>
        </w:rPr>
      </w:pPr>
    </w:p>
    <w:p w:rsidR="00996B9C" w:rsidRPr="00D622C1" w:rsidRDefault="00397DFE">
      <w:pPr>
        <w:spacing w:after="0" w:line="264" w:lineRule="auto"/>
        <w:ind w:left="120"/>
        <w:jc w:val="both"/>
        <w:rPr>
          <w:lang w:val="ru-RU"/>
        </w:rPr>
      </w:pPr>
      <w:r w:rsidRPr="00D622C1">
        <w:rPr>
          <w:rFonts w:ascii="Times New Roman" w:hAnsi="Times New Roman"/>
          <w:color w:val="000000"/>
          <w:sz w:val="28"/>
          <w:lang w:val="ru-RU"/>
        </w:rPr>
        <w:t>К концу обучения в</w:t>
      </w:r>
      <w:r w:rsidRPr="00D622C1">
        <w:rPr>
          <w:rFonts w:ascii="Times New Roman" w:hAnsi="Times New Roman"/>
          <w:b/>
          <w:color w:val="000000"/>
          <w:sz w:val="28"/>
          <w:lang w:val="ru-RU"/>
        </w:rPr>
        <w:t xml:space="preserve"> 4 классе</w:t>
      </w:r>
      <w:r w:rsidRPr="00D622C1">
        <w:rPr>
          <w:rFonts w:ascii="Times New Roman" w:hAnsi="Times New Roman"/>
          <w:color w:val="000000"/>
          <w:sz w:val="28"/>
          <w:lang w:val="ru-RU"/>
        </w:rPr>
        <w:t xml:space="preserve"> у обучающегося будут сформированы следующие умения: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читать, записывать, сравнивать, упорядочивать многозначные числа;</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находить долю величины, величину по её доле;</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находить неизвестный компонент арифметического действия;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96B9C" w:rsidRPr="00C8694B" w:rsidRDefault="00397DFE">
      <w:pPr>
        <w:spacing w:after="0" w:line="264" w:lineRule="auto"/>
        <w:ind w:firstLine="600"/>
        <w:jc w:val="both"/>
        <w:rPr>
          <w:lang w:val="ru-RU"/>
        </w:rPr>
      </w:pPr>
      <w:r w:rsidRPr="00D622C1">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C8694B">
        <w:rPr>
          <w:rFonts w:ascii="Times New Roman" w:hAnsi="Times New Roman"/>
          <w:color w:val="000000"/>
          <w:sz w:val="28"/>
          <w:lang w:val="ru-RU"/>
        </w:rPr>
        <w:t>(например, из таблиц, схем), находить различные способы решения;</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D622C1">
        <w:rPr>
          <w:rFonts w:ascii="Times New Roman" w:hAnsi="Times New Roman"/>
          <w:color w:val="000000"/>
          <w:sz w:val="28"/>
          <w:lang w:val="ru-RU"/>
        </w:rPr>
        <w:t>контрпример</w:t>
      </w:r>
      <w:proofErr w:type="spellEnd"/>
      <w:r w:rsidRPr="00D622C1">
        <w:rPr>
          <w:rFonts w:ascii="Times New Roman" w:hAnsi="Times New Roman"/>
          <w:color w:val="000000"/>
          <w:sz w:val="28"/>
          <w:lang w:val="ru-RU"/>
        </w:rPr>
        <w:t xml:space="preserve">; </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D622C1">
        <w:rPr>
          <w:rFonts w:ascii="Times New Roman" w:hAnsi="Times New Roman"/>
          <w:color w:val="000000"/>
          <w:sz w:val="28"/>
          <w:lang w:val="ru-RU"/>
        </w:rPr>
        <w:t>трёхшаговые</w:t>
      </w:r>
      <w:proofErr w:type="spellEnd"/>
      <w:r w:rsidRPr="00D622C1">
        <w:rPr>
          <w:rFonts w:ascii="Times New Roman" w:hAnsi="Times New Roman"/>
          <w:color w:val="000000"/>
          <w:sz w:val="28"/>
          <w:lang w:val="ru-RU"/>
        </w:rPr>
        <w:t>);</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заполнять данными предложенную таблицу, столбчатую диаграмму;</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составлять модель текстовой задачи, числовое выражение;</w:t>
      </w:r>
    </w:p>
    <w:p w:rsidR="00996B9C" w:rsidRPr="00D622C1" w:rsidRDefault="00397DFE">
      <w:pPr>
        <w:spacing w:after="0" w:line="264" w:lineRule="auto"/>
        <w:ind w:firstLine="600"/>
        <w:jc w:val="both"/>
        <w:rPr>
          <w:lang w:val="ru-RU"/>
        </w:rPr>
      </w:pPr>
      <w:r w:rsidRPr="00D622C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96B9C" w:rsidRPr="00D622C1" w:rsidRDefault="00996B9C">
      <w:pPr>
        <w:rPr>
          <w:lang w:val="ru-RU"/>
        </w:rPr>
        <w:sectPr w:rsidR="00996B9C" w:rsidRPr="00D622C1">
          <w:pgSz w:w="11906" w:h="16383"/>
          <w:pgMar w:top="1134" w:right="850" w:bottom="1134" w:left="1701" w:header="720" w:footer="720" w:gutter="0"/>
          <w:cols w:space="720"/>
        </w:sectPr>
      </w:pPr>
    </w:p>
    <w:p w:rsidR="00996B9C" w:rsidRDefault="00397DFE">
      <w:pPr>
        <w:spacing w:after="0"/>
        <w:ind w:left="120"/>
      </w:pPr>
      <w:bookmarkStart w:id="9" w:name="block-31547528"/>
      <w:bookmarkEnd w:id="8"/>
      <w:r w:rsidRPr="00D622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6B9C" w:rsidRDefault="00397DF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96B9C">
        <w:trPr>
          <w:trHeight w:val="144"/>
          <w:tblCellSpacing w:w="20" w:type="nil"/>
        </w:trPr>
        <w:tc>
          <w:tcPr>
            <w:tcW w:w="520" w:type="dxa"/>
            <w:vMerge w:val="restart"/>
            <w:tcMar>
              <w:top w:w="50" w:type="dxa"/>
              <w:left w:w="100" w:type="dxa"/>
            </w:tcMar>
            <w:vAlign w:val="center"/>
          </w:tcPr>
          <w:p w:rsidR="00996B9C" w:rsidRDefault="00397DFE">
            <w:pPr>
              <w:spacing w:after="0"/>
              <w:ind w:left="135"/>
            </w:pPr>
            <w:r>
              <w:rPr>
                <w:rFonts w:ascii="Times New Roman" w:hAnsi="Times New Roman"/>
                <w:b/>
                <w:color w:val="000000"/>
                <w:sz w:val="24"/>
              </w:rPr>
              <w:t xml:space="preserve">№ п/п </w:t>
            </w:r>
          </w:p>
          <w:p w:rsidR="00996B9C" w:rsidRDefault="00996B9C">
            <w:pPr>
              <w:spacing w:after="0"/>
              <w:ind w:left="135"/>
            </w:pPr>
          </w:p>
        </w:tc>
        <w:tc>
          <w:tcPr>
            <w:tcW w:w="2640" w:type="dxa"/>
            <w:vMerge w:val="restart"/>
            <w:tcMar>
              <w:top w:w="50" w:type="dxa"/>
              <w:left w:w="100" w:type="dxa"/>
            </w:tcMar>
            <w:vAlign w:val="center"/>
          </w:tcPr>
          <w:p w:rsidR="00996B9C" w:rsidRDefault="00397D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6B9C" w:rsidRDefault="00996B9C">
            <w:pPr>
              <w:spacing w:after="0"/>
              <w:ind w:left="135"/>
            </w:pPr>
          </w:p>
        </w:tc>
        <w:tc>
          <w:tcPr>
            <w:tcW w:w="0" w:type="auto"/>
            <w:gridSpan w:val="3"/>
            <w:tcMar>
              <w:top w:w="50" w:type="dxa"/>
              <w:left w:w="100" w:type="dxa"/>
            </w:tcMar>
            <w:vAlign w:val="center"/>
          </w:tcPr>
          <w:p w:rsidR="00996B9C" w:rsidRDefault="00397D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996B9C" w:rsidRDefault="00397D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6B9C" w:rsidRDefault="00996B9C">
            <w:pPr>
              <w:spacing w:after="0"/>
              <w:ind w:left="135"/>
            </w:pPr>
          </w:p>
        </w:tc>
      </w:tr>
      <w:tr w:rsidR="00996B9C">
        <w:trPr>
          <w:trHeight w:val="144"/>
          <w:tblCellSpacing w:w="20" w:type="nil"/>
        </w:trPr>
        <w:tc>
          <w:tcPr>
            <w:tcW w:w="0" w:type="auto"/>
            <w:vMerge/>
            <w:tcBorders>
              <w:top w:val="nil"/>
            </w:tcBorders>
            <w:tcMar>
              <w:top w:w="50" w:type="dxa"/>
              <w:left w:w="100" w:type="dxa"/>
            </w:tcMar>
          </w:tcPr>
          <w:p w:rsidR="00996B9C" w:rsidRDefault="00996B9C"/>
        </w:tc>
        <w:tc>
          <w:tcPr>
            <w:tcW w:w="0" w:type="auto"/>
            <w:vMerge/>
            <w:tcBorders>
              <w:top w:val="nil"/>
            </w:tcBorders>
            <w:tcMar>
              <w:top w:w="50" w:type="dxa"/>
              <w:left w:w="100" w:type="dxa"/>
            </w:tcMar>
          </w:tcPr>
          <w:p w:rsidR="00996B9C" w:rsidRDefault="00996B9C"/>
        </w:tc>
        <w:tc>
          <w:tcPr>
            <w:tcW w:w="1011" w:type="dxa"/>
            <w:tcMar>
              <w:top w:w="50" w:type="dxa"/>
              <w:left w:w="100" w:type="dxa"/>
            </w:tcMar>
            <w:vAlign w:val="center"/>
          </w:tcPr>
          <w:p w:rsidR="00996B9C" w:rsidRDefault="00397D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6B9C" w:rsidRDefault="00996B9C">
            <w:pPr>
              <w:spacing w:after="0"/>
              <w:ind w:left="135"/>
            </w:pPr>
          </w:p>
        </w:tc>
        <w:tc>
          <w:tcPr>
            <w:tcW w:w="1738" w:type="dxa"/>
            <w:tcMar>
              <w:top w:w="50" w:type="dxa"/>
              <w:left w:w="100" w:type="dxa"/>
            </w:tcMar>
            <w:vAlign w:val="center"/>
          </w:tcPr>
          <w:p w:rsidR="00996B9C" w:rsidRDefault="00397D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6B9C" w:rsidRDefault="00996B9C">
            <w:pPr>
              <w:spacing w:after="0"/>
              <w:ind w:left="135"/>
            </w:pPr>
          </w:p>
        </w:tc>
        <w:tc>
          <w:tcPr>
            <w:tcW w:w="1823" w:type="dxa"/>
            <w:tcMar>
              <w:top w:w="50" w:type="dxa"/>
              <w:left w:w="100" w:type="dxa"/>
            </w:tcMar>
            <w:vAlign w:val="center"/>
          </w:tcPr>
          <w:p w:rsidR="00996B9C" w:rsidRDefault="00397D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6B9C" w:rsidRDefault="00996B9C">
            <w:pPr>
              <w:spacing w:after="0"/>
              <w:ind w:left="135"/>
            </w:pPr>
          </w:p>
        </w:tc>
        <w:tc>
          <w:tcPr>
            <w:tcW w:w="0" w:type="auto"/>
            <w:vMerge/>
            <w:tcBorders>
              <w:top w:val="nil"/>
            </w:tcBorders>
            <w:tcMar>
              <w:top w:w="50" w:type="dxa"/>
              <w:left w:w="100" w:type="dxa"/>
            </w:tcMar>
          </w:tcPr>
          <w:p w:rsidR="00996B9C" w:rsidRDefault="00996B9C"/>
        </w:tc>
      </w:tr>
      <w:tr w:rsidR="00996B9C">
        <w:trPr>
          <w:trHeight w:val="144"/>
          <w:tblCellSpacing w:w="20" w:type="nil"/>
        </w:trPr>
        <w:tc>
          <w:tcPr>
            <w:tcW w:w="0" w:type="auto"/>
            <w:gridSpan w:val="6"/>
            <w:tcMar>
              <w:top w:w="50" w:type="dxa"/>
              <w:left w:w="100" w:type="dxa"/>
            </w:tcMar>
            <w:vAlign w:val="center"/>
          </w:tcPr>
          <w:p w:rsidR="00996B9C" w:rsidRDefault="00397D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996B9C" w:rsidRPr="00040DF1">
        <w:trPr>
          <w:trHeight w:val="144"/>
          <w:tblCellSpacing w:w="20" w:type="nil"/>
        </w:trPr>
        <w:tc>
          <w:tcPr>
            <w:tcW w:w="520" w:type="dxa"/>
            <w:tcMar>
              <w:top w:w="50" w:type="dxa"/>
              <w:left w:w="100" w:type="dxa"/>
            </w:tcMar>
            <w:vAlign w:val="center"/>
          </w:tcPr>
          <w:p w:rsidR="00996B9C" w:rsidRDefault="00397DFE">
            <w:pPr>
              <w:spacing w:after="0"/>
            </w:pPr>
            <w:r>
              <w:rPr>
                <w:rFonts w:ascii="Times New Roman" w:hAnsi="Times New Roman"/>
                <w:color w:val="000000"/>
                <w:sz w:val="24"/>
              </w:rPr>
              <w:t>1.1</w:t>
            </w:r>
          </w:p>
        </w:tc>
        <w:tc>
          <w:tcPr>
            <w:tcW w:w="2640"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96B9C" w:rsidRDefault="00996B9C">
            <w:pPr>
              <w:spacing w:after="0"/>
              <w:ind w:left="135"/>
              <w:jc w:val="center"/>
            </w:pPr>
          </w:p>
        </w:tc>
        <w:tc>
          <w:tcPr>
            <w:tcW w:w="1823" w:type="dxa"/>
            <w:tcMar>
              <w:top w:w="50" w:type="dxa"/>
              <w:left w:w="100" w:type="dxa"/>
            </w:tcMar>
            <w:vAlign w:val="center"/>
          </w:tcPr>
          <w:p w:rsidR="00996B9C" w:rsidRDefault="00996B9C">
            <w:pPr>
              <w:spacing w:after="0"/>
              <w:ind w:left="135"/>
              <w:jc w:val="center"/>
            </w:pPr>
          </w:p>
        </w:tc>
        <w:tc>
          <w:tcPr>
            <w:tcW w:w="2741"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/7</w:t>
              </w:r>
              <w:r>
                <w:rPr>
                  <w:rFonts w:ascii="Times New Roman" w:hAnsi="Times New Roman"/>
                  <w:color w:val="0000FF"/>
                  <w:u w:val="single"/>
                </w:rPr>
                <w:t>f</w:t>
              </w:r>
              <w:r w:rsidRPr="00D622C1">
                <w:rPr>
                  <w:rFonts w:ascii="Times New Roman" w:hAnsi="Times New Roman"/>
                  <w:color w:val="0000FF"/>
                  <w:u w:val="single"/>
                  <w:lang w:val="ru-RU"/>
                </w:rPr>
                <w:t>411</w:t>
              </w:r>
              <w:r>
                <w:rPr>
                  <w:rFonts w:ascii="Times New Roman" w:hAnsi="Times New Roman"/>
                  <w:color w:val="0000FF"/>
                  <w:u w:val="single"/>
                </w:rPr>
                <w:t>f</w:t>
              </w:r>
              <w:r w:rsidRPr="00D622C1">
                <w:rPr>
                  <w:rFonts w:ascii="Times New Roman" w:hAnsi="Times New Roman"/>
                  <w:color w:val="0000FF"/>
                  <w:u w:val="single"/>
                  <w:lang w:val="ru-RU"/>
                </w:rPr>
                <w:t>36</w:t>
              </w:r>
            </w:hyperlink>
          </w:p>
        </w:tc>
      </w:tr>
      <w:tr w:rsidR="00996B9C" w:rsidRPr="00040DF1">
        <w:trPr>
          <w:trHeight w:val="144"/>
          <w:tblCellSpacing w:w="20" w:type="nil"/>
        </w:trPr>
        <w:tc>
          <w:tcPr>
            <w:tcW w:w="520" w:type="dxa"/>
            <w:tcMar>
              <w:top w:w="50" w:type="dxa"/>
              <w:left w:w="100" w:type="dxa"/>
            </w:tcMar>
            <w:vAlign w:val="center"/>
          </w:tcPr>
          <w:p w:rsidR="00996B9C" w:rsidRDefault="00397DFE">
            <w:pPr>
              <w:spacing w:after="0"/>
            </w:pPr>
            <w:r>
              <w:rPr>
                <w:rFonts w:ascii="Times New Roman" w:hAnsi="Times New Roman"/>
                <w:color w:val="000000"/>
                <w:sz w:val="24"/>
              </w:rPr>
              <w:t>1.2</w:t>
            </w:r>
          </w:p>
        </w:tc>
        <w:tc>
          <w:tcPr>
            <w:tcW w:w="2640"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96B9C" w:rsidRDefault="00996B9C">
            <w:pPr>
              <w:spacing w:after="0"/>
              <w:ind w:left="135"/>
              <w:jc w:val="center"/>
            </w:pPr>
          </w:p>
        </w:tc>
        <w:tc>
          <w:tcPr>
            <w:tcW w:w="1823" w:type="dxa"/>
            <w:tcMar>
              <w:top w:w="50" w:type="dxa"/>
              <w:left w:w="100" w:type="dxa"/>
            </w:tcMar>
            <w:vAlign w:val="center"/>
          </w:tcPr>
          <w:p w:rsidR="00996B9C" w:rsidRDefault="00996B9C">
            <w:pPr>
              <w:spacing w:after="0"/>
              <w:ind w:left="135"/>
              <w:jc w:val="center"/>
            </w:pPr>
          </w:p>
        </w:tc>
        <w:tc>
          <w:tcPr>
            <w:tcW w:w="2741"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/7</w:t>
              </w:r>
              <w:r>
                <w:rPr>
                  <w:rFonts w:ascii="Times New Roman" w:hAnsi="Times New Roman"/>
                  <w:color w:val="0000FF"/>
                  <w:u w:val="single"/>
                </w:rPr>
                <w:t>f</w:t>
              </w:r>
              <w:r w:rsidRPr="00D622C1">
                <w:rPr>
                  <w:rFonts w:ascii="Times New Roman" w:hAnsi="Times New Roman"/>
                  <w:color w:val="0000FF"/>
                  <w:u w:val="single"/>
                  <w:lang w:val="ru-RU"/>
                </w:rPr>
                <w:t>411</w:t>
              </w:r>
              <w:r>
                <w:rPr>
                  <w:rFonts w:ascii="Times New Roman" w:hAnsi="Times New Roman"/>
                  <w:color w:val="0000FF"/>
                  <w:u w:val="single"/>
                </w:rPr>
                <w:t>f</w:t>
              </w:r>
              <w:r w:rsidRPr="00D622C1">
                <w:rPr>
                  <w:rFonts w:ascii="Times New Roman" w:hAnsi="Times New Roman"/>
                  <w:color w:val="0000FF"/>
                  <w:u w:val="single"/>
                  <w:lang w:val="ru-RU"/>
                </w:rPr>
                <w:t>36</w:t>
              </w:r>
            </w:hyperlink>
          </w:p>
        </w:tc>
      </w:tr>
      <w:tr w:rsidR="00996B9C">
        <w:trPr>
          <w:trHeight w:val="144"/>
          <w:tblCellSpacing w:w="20" w:type="nil"/>
        </w:trPr>
        <w:tc>
          <w:tcPr>
            <w:tcW w:w="0" w:type="auto"/>
            <w:gridSpan w:val="2"/>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96B9C" w:rsidRDefault="00996B9C"/>
        </w:tc>
      </w:tr>
      <w:tr w:rsidR="00996B9C">
        <w:trPr>
          <w:trHeight w:val="144"/>
          <w:tblCellSpacing w:w="20" w:type="nil"/>
        </w:trPr>
        <w:tc>
          <w:tcPr>
            <w:tcW w:w="0" w:type="auto"/>
            <w:gridSpan w:val="6"/>
            <w:tcMar>
              <w:top w:w="50" w:type="dxa"/>
              <w:left w:w="100" w:type="dxa"/>
            </w:tcMar>
            <w:vAlign w:val="center"/>
          </w:tcPr>
          <w:p w:rsidR="00996B9C" w:rsidRDefault="00397D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996B9C" w:rsidRPr="00040DF1">
        <w:trPr>
          <w:trHeight w:val="144"/>
          <w:tblCellSpacing w:w="20" w:type="nil"/>
        </w:trPr>
        <w:tc>
          <w:tcPr>
            <w:tcW w:w="520" w:type="dxa"/>
            <w:tcMar>
              <w:top w:w="50" w:type="dxa"/>
              <w:left w:w="100" w:type="dxa"/>
            </w:tcMar>
            <w:vAlign w:val="center"/>
          </w:tcPr>
          <w:p w:rsidR="00996B9C" w:rsidRDefault="00397DFE">
            <w:pPr>
              <w:spacing w:after="0"/>
            </w:pPr>
            <w:r>
              <w:rPr>
                <w:rFonts w:ascii="Times New Roman" w:hAnsi="Times New Roman"/>
                <w:color w:val="000000"/>
                <w:sz w:val="24"/>
              </w:rPr>
              <w:t>2.1</w:t>
            </w:r>
          </w:p>
        </w:tc>
        <w:tc>
          <w:tcPr>
            <w:tcW w:w="2640"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96B9C" w:rsidRDefault="00996B9C">
            <w:pPr>
              <w:spacing w:after="0"/>
              <w:ind w:left="135"/>
              <w:jc w:val="center"/>
            </w:pPr>
          </w:p>
        </w:tc>
        <w:tc>
          <w:tcPr>
            <w:tcW w:w="1823" w:type="dxa"/>
            <w:tcMar>
              <w:top w:w="50" w:type="dxa"/>
              <w:left w:w="100" w:type="dxa"/>
            </w:tcMar>
            <w:vAlign w:val="center"/>
          </w:tcPr>
          <w:p w:rsidR="00996B9C" w:rsidRDefault="00996B9C">
            <w:pPr>
              <w:spacing w:after="0"/>
              <w:ind w:left="135"/>
              <w:jc w:val="center"/>
            </w:pPr>
          </w:p>
        </w:tc>
        <w:tc>
          <w:tcPr>
            <w:tcW w:w="2741"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/7</w:t>
              </w:r>
              <w:r>
                <w:rPr>
                  <w:rFonts w:ascii="Times New Roman" w:hAnsi="Times New Roman"/>
                  <w:color w:val="0000FF"/>
                  <w:u w:val="single"/>
                </w:rPr>
                <w:t>f</w:t>
              </w:r>
              <w:r w:rsidRPr="00D622C1">
                <w:rPr>
                  <w:rFonts w:ascii="Times New Roman" w:hAnsi="Times New Roman"/>
                  <w:color w:val="0000FF"/>
                  <w:u w:val="single"/>
                  <w:lang w:val="ru-RU"/>
                </w:rPr>
                <w:t>411</w:t>
              </w:r>
              <w:r>
                <w:rPr>
                  <w:rFonts w:ascii="Times New Roman" w:hAnsi="Times New Roman"/>
                  <w:color w:val="0000FF"/>
                  <w:u w:val="single"/>
                </w:rPr>
                <w:t>f</w:t>
              </w:r>
              <w:r w:rsidRPr="00D622C1">
                <w:rPr>
                  <w:rFonts w:ascii="Times New Roman" w:hAnsi="Times New Roman"/>
                  <w:color w:val="0000FF"/>
                  <w:u w:val="single"/>
                  <w:lang w:val="ru-RU"/>
                </w:rPr>
                <w:t>36</w:t>
              </w:r>
            </w:hyperlink>
          </w:p>
        </w:tc>
      </w:tr>
      <w:tr w:rsidR="00996B9C" w:rsidRPr="00040DF1">
        <w:trPr>
          <w:trHeight w:val="144"/>
          <w:tblCellSpacing w:w="20" w:type="nil"/>
        </w:trPr>
        <w:tc>
          <w:tcPr>
            <w:tcW w:w="520" w:type="dxa"/>
            <w:tcMar>
              <w:top w:w="50" w:type="dxa"/>
              <w:left w:w="100" w:type="dxa"/>
            </w:tcMar>
            <w:vAlign w:val="center"/>
          </w:tcPr>
          <w:p w:rsidR="00996B9C" w:rsidRDefault="00397DFE">
            <w:pPr>
              <w:spacing w:after="0"/>
            </w:pPr>
            <w:r>
              <w:rPr>
                <w:rFonts w:ascii="Times New Roman" w:hAnsi="Times New Roman"/>
                <w:color w:val="000000"/>
                <w:sz w:val="24"/>
              </w:rPr>
              <w:t>2.2</w:t>
            </w:r>
          </w:p>
        </w:tc>
        <w:tc>
          <w:tcPr>
            <w:tcW w:w="2640"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96B9C" w:rsidRDefault="00996B9C">
            <w:pPr>
              <w:spacing w:after="0"/>
              <w:ind w:left="135"/>
              <w:jc w:val="center"/>
            </w:pPr>
          </w:p>
        </w:tc>
        <w:tc>
          <w:tcPr>
            <w:tcW w:w="1823" w:type="dxa"/>
            <w:tcMar>
              <w:top w:w="50" w:type="dxa"/>
              <w:left w:w="100" w:type="dxa"/>
            </w:tcMar>
            <w:vAlign w:val="center"/>
          </w:tcPr>
          <w:p w:rsidR="00996B9C" w:rsidRDefault="00996B9C">
            <w:pPr>
              <w:spacing w:after="0"/>
              <w:ind w:left="135"/>
              <w:jc w:val="center"/>
            </w:pPr>
          </w:p>
        </w:tc>
        <w:tc>
          <w:tcPr>
            <w:tcW w:w="2741"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/7</w:t>
              </w:r>
              <w:r>
                <w:rPr>
                  <w:rFonts w:ascii="Times New Roman" w:hAnsi="Times New Roman"/>
                  <w:color w:val="0000FF"/>
                  <w:u w:val="single"/>
                </w:rPr>
                <w:t>f</w:t>
              </w:r>
              <w:r w:rsidRPr="00D622C1">
                <w:rPr>
                  <w:rFonts w:ascii="Times New Roman" w:hAnsi="Times New Roman"/>
                  <w:color w:val="0000FF"/>
                  <w:u w:val="single"/>
                  <w:lang w:val="ru-RU"/>
                </w:rPr>
                <w:t>411</w:t>
              </w:r>
              <w:r>
                <w:rPr>
                  <w:rFonts w:ascii="Times New Roman" w:hAnsi="Times New Roman"/>
                  <w:color w:val="0000FF"/>
                  <w:u w:val="single"/>
                </w:rPr>
                <w:t>f</w:t>
              </w:r>
              <w:r w:rsidRPr="00D622C1">
                <w:rPr>
                  <w:rFonts w:ascii="Times New Roman" w:hAnsi="Times New Roman"/>
                  <w:color w:val="0000FF"/>
                  <w:u w:val="single"/>
                  <w:lang w:val="ru-RU"/>
                </w:rPr>
                <w:t>36</w:t>
              </w:r>
            </w:hyperlink>
          </w:p>
        </w:tc>
      </w:tr>
      <w:tr w:rsidR="00996B9C">
        <w:trPr>
          <w:trHeight w:val="144"/>
          <w:tblCellSpacing w:w="20" w:type="nil"/>
        </w:trPr>
        <w:tc>
          <w:tcPr>
            <w:tcW w:w="0" w:type="auto"/>
            <w:gridSpan w:val="2"/>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96B9C" w:rsidRDefault="00996B9C"/>
        </w:tc>
      </w:tr>
      <w:tr w:rsidR="00996B9C">
        <w:trPr>
          <w:trHeight w:val="144"/>
          <w:tblCellSpacing w:w="20" w:type="nil"/>
        </w:trPr>
        <w:tc>
          <w:tcPr>
            <w:tcW w:w="0" w:type="auto"/>
            <w:gridSpan w:val="6"/>
            <w:tcMar>
              <w:top w:w="50" w:type="dxa"/>
              <w:left w:w="100" w:type="dxa"/>
            </w:tcMar>
            <w:vAlign w:val="center"/>
          </w:tcPr>
          <w:p w:rsidR="00996B9C" w:rsidRDefault="00397D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996B9C" w:rsidRPr="00040DF1">
        <w:trPr>
          <w:trHeight w:val="144"/>
          <w:tblCellSpacing w:w="20" w:type="nil"/>
        </w:trPr>
        <w:tc>
          <w:tcPr>
            <w:tcW w:w="520" w:type="dxa"/>
            <w:tcMar>
              <w:top w:w="50" w:type="dxa"/>
              <w:left w:w="100" w:type="dxa"/>
            </w:tcMar>
            <w:vAlign w:val="center"/>
          </w:tcPr>
          <w:p w:rsidR="00996B9C" w:rsidRDefault="00397DFE">
            <w:pPr>
              <w:spacing w:after="0"/>
            </w:pPr>
            <w:r>
              <w:rPr>
                <w:rFonts w:ascii="Times New Roman" w:hAnsi="Times New Roman"/>
                <w:color w:val="000000"/>
                <w:sz w:val="24"/>
              </w:rPr>
              <w:t>3.1</w:t>
            </w:r>
          </w:p>
        </w:tc>
        <w:tc>
          <w:tcPr>
            <w:tcW w:w="2640"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96B9C" w:rsidRDefault="00996B9C">
            <w:pPr>
              <w:spacing w:after="0"/>
              <w:ind w:left="135"/>
              <w:jc w:val="center"/>
            </w:pPr>
          </w:p>
        </w:tc>
        <w:tc>
          <w:tcPr>
            <w:tcW w:w="1823" w:type="dxa"/>
            <w:tcMar>
              <w:top w:w="50" w:type="dxa"/>
              <w:left w:w="100" w:type="dxa"/>
            </w:tcMar>
            <w:vAlign w:val="center"/>
          </w:tcPr>
          <w:p w:rsidR="00996B9C" w:rsidRDefault="00996B9C">
            <w:pPr>
              <w:spacing w:after="0"/>
              <w:ind w:left="135"/>
              <w:jc w:val="center"/>
            </w:pPr>
          </w:p>
        </w:tc>
        <w:tc>
          <w:tcPr>
            <w:tcW w:w="2741"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/7</w:t>
              </w:r>
              <w:r>
                <w:rPr>
                  <w:rFonts w:ascii="Times New Roman" w:hAnsi="Times New Roman"/>
                  <w:color w:val="0000FF"/>
                  <w:u w:val="single"/>
                </w:rPr>
                <w:t>f</w:t>
              </w:r>
              <w:r w:rsidRPr="00D622C1">
                <w:rPr>
                  <w:rFonts w:ascii="Times New Roman" w:hAnsi="Times New Roman"/>
                  <w:color w:val="0000FF"/>
                  <w:u w:val="single"/>
                  <w:lang w:val="ru-RU"/>
                </w:rPr>
                <w:t>411</w:t>
              </w:r>
              <w:r>
                <w:rPr>
                  <w:rFonts w:ascii="Times New Roman" w:hAnsi="Times New Roman"/>
                  <w:color w:val="0000FF"/>
                  <w:u w:val="single"/>
                </w:rPr>
                <w:t>f</w:t>
              </w:r>
              <w:r w:rsidRPr="00D622C1">
                <w:rPr>
                  <w:rFonts w:ascii="Times New Roman" w:hAnsi="Times New Roman"/>
                  <w:color w:val="0000FF"/>
                  <w:u w:val="single"/>
                  <w:lang w:val="ru-RU"/>
                </w:rPr>
                <w:t>36</w:t>
              </w:r>
            </w:hyperlink>
          </w:p>
        </w:tc>
      </w:tr>
      <w:tr w:rsidR="00996B9C">
        <w:trPr>
          <w:trHeight w:val="144"/>
          <w:tblCellSpacing w:w="20" w:type="nil"/>
        </w:trPr>
        <w:tc>
          <w:tcPr>
            <w:tcW w:w="0" w:type="auto"/>
            <w:gridSpan w:val="2"/>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96B9C" w:rsidRDefault="00996B9C"/>
        </w:tc>
      </w:tr>
      <w:tr w:rsidR="00996B9C" w:rsidRPr="00040DF1">
        <w:trPr>
          <w:trHeight w:val="144"/>
          <w:tblCellSpacing w:w="20" w:type="nil"/>
        </w:trPr>
        <w:tc>
          <w:tcPr>
            <w:tcW w:w="0" w:type="auto"/>
            <w:gridSpan w:val="6"/>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b/>
                <w:color w:val="000000"/>
                <w:sz w:val="24"/>
                <w:lang w:val="ru-RU"/>
              </w:rPr>
              <w:t>Раздел 4.</w:t>
            </w:r>
            <w:r w:rsidRPr="00D622C1">
              <w:rPr>
                <w:rFonts w:ascii="Times New Roman" w:hAnsi="Times New Roman"/>
                <w:color w:val="000000"/>
                <w:sz w:val="24"/>
                <w:lang w:val="ru-RU"/>
              </w:rPr>
              <w:t xml:space="preserve"> </w:t>
            </w:r>
            <w:r w:rsidRPr="00D622C1">
              <w:rPr>
                <w:rFonts w:ascii="Times New Roman" w:hAnsi="Times New Roman"/>
                <w:b/>
                <w:color w:val="000000"/>
                <w:sz w:val="24"/>
                <w:lang w:val="ru-RU"/>
              </w:rPr>
              <w:t>Пространственные отношения и геометрические фигуры</w:t>
            </w:r>
          </w:p>
        </w:tc>
      </w:tr>
      <w:tr w:rsidR="00996B9C" w:rsidRPr="00040DF1">
        <w:trPr>
          <w:trHeight w:val="144"/>
          <w:tblCellSpacing w:w="20" w:type="nil"/>
        </w:trPr>
        <w:tc>
          <w:tcPr>
            <w:tcW w:w="520" w:type="dxa"/>
            <w:tcMar>
              <w:top w:w="50" w:type="dxa"/>
              <w:left w:w="100" w:type="dxa"/>
            </w:tcMar>
            <w:vAlign w:val="center"/>
          </w:tcPr>
          <w:p w:rsidR="00996B9C" w:rsidRDefault="00397DFE">
            <w:pPr>
              <w:spacing w:after="0"/>
            </w:pPr>
            <w:r>
              <w:rPr>
                <w:rFonts w:ascii="Times New Roman" w:hAnsi="Times New Roman"/>
                <w:color w:val="000000"/>
                <w:sz w:val="24"/>
              </w:rPr>
              <w:t>4.1</w:t>
            </w:r>
          </w:p>
        </w:tc>
        <w:tc>
          <w:tcPr>
            <w:tcW w:w="2640"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96B9C" w:rsidRDefault="00996B9C">
            <w:pPr>
              <w:spacing w:after="0"/>
              <w:ind w:left="135"/>
              <w:jc w:val="center"/>
            </w:pPr>
          </w:p>
        </w:tc>
        <w:tc>
          <w:tcPr>
            <w:tcW w:w="1823" w:type="dxa"/>
            <w:tcMar>
              <w:top w:w="50" w:type="dxa"/>
              <w:left w:w="100" w:type="dxa"/>
            </w:tcMar>
            <w:vAlign w:val="center"/>
          </w:tcPr>
          <w:p w:rsidR="00996B9C" w:rsidRDefault="00996B9C">
            <w:pPr>
              <w:spacing w:after="0"/>
              <w:ind w:left="135"/>
              <w:jc w:val="center"/>
            </w:pPr>
          </w:p>
        </w:tc>
        <w:tc>
          <w:tcPr>
            <w:tcW w:w="2741"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/7</w:t>
              </w:r>
              <w:r>
                <w:rPr>
                  <w:rFonts w:ascii="Times New Roman" w:hAnsi="Times New Roman"/>
                  <w:color w:val="0000FF"/>
                  <w:u w:val="single"/>
                </w:rPr>
                <w:t>f</w:t>
              </w:r>
              <w:r w:rsidRPr="00D622C1">
                <w:rPr>
                  <w:rFonts w:ascii="Times New Roman" w:hAnsi="Times New Roman"/>
                  <w:color w:val="0000FF"/>
                  <w:u w:val="single"/>
                  <w:lang w:val="ru-RU"/>
                </w:rPr>
                <w:t>411</w:t>
              </w:r>
              <w:r>
                <w:rPr>
                  <w:rFonts w:ascii="Times New Roman" w:hAnsi="Times New Roman"/>
                  <w:color w:val="0000FF"/>
                  <w:u w:val="single"/>
                </w:rPr>
                <w:t>f</w:t>
              </w:r>
              <w:r w:rsidRPr="00D622C1">
                <w:rPr>
                  <w:rFonts w:ascii="Times New Roman" w:hAnsi="Times New Roman"/>
                  <w:color w:val="0000FF"/>
                  <w:u w:val="single"/>
                  <w:lang w:val="ru-RU"/>
                </w:rPr>
                <w:t>36</w:t>
              </w:r>
            </w:hyperlink>
          </w:p>
        </w:tc>
      </w:tr>
      <w:tr w:rsidR="00996B9C" w:rsidRPr="00040DF1">
        <w:trPr>
          <w:trHeight w:val="144"/>
          <w:tblCellSpacing w:w="20" w:type="nil"/>
        </w:trPr>
        <w:tc>
          <w:tcPr>
            <w:tcW w:w="520" w:type="dxa"/>
            <w:tcMar>
              <w:top w:w="50" w:type="dxa"/>
              <w:left w:w="100" w:type="dxa"/>
            </w:tcMar>
            <w:vAlign w:val="center"/>
          </w:tcPr>
          <w:p w:rsidR="00996B9C" w:rsidRDefault="00397DF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96B9C" w:rsidRDefault="00996B9C">
            <w:pPr>
              <w:spacing w:after="0"/>
              <w:ind w:left="135"/>
              <w:jc w:val="center"/>
            </w:pPr>
          </w:p>
        </w:tc>
        <w:tc>
          <w:tcPr>
            <w:tcW w:w="1823" w:type="dxa"/>
            <w:tcMar>
              <w:top w:w="50" w:type="dxa"/>
              <w:left w:w="100" w:type="dxa"/>
            </w:tcMar>
            <w:vAlign w:val="center"/>
          </w:tcPr>
          <w:p w:rsidR="00996B9C" w:rsidRDefault="00996B9C">
            <w:pPr>
              <w:spacing w:after="0"/>
              <w:ind w:left="135"/>
              <w:jc w:val="center"/>
            </w:pPr>
          </w:p>
        </w:tc>
        <w:tc>
          <w:tcPr>
            <w:tcW w:w="2741"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/7</w:t>
              </w:r>
              <w:r>
                <w:rPr>
                  <w:rFonts w:ascii="Times New Roman" w:hAnsi="Times New Roman"/>
                  <w:color w:val="0000FF"/>
                  <w:u w:val="single"/>
                </w:rPr>
                <w:t>f</w:t>
              </w:r>
              <w:r w:rsidRPr="00D622C1">
                <w:rPr>
                  <w:rFonts w:ascii="Times New Roman" w:hAnsi="Times New Roman"/>
                  <w:color w:val="0000FF"/>
                  <w:u w:val="single"/>
                  <w:lang w:val="ru-RU"/>
                </w:rPr>
                <w:t>411</w:t>
              </w:r>
              <w:r>
                <w:rPr>
                  <w:rFonts w:ascii="Times New Roman" w:hAnsi="Times New Roman"/>
                  <w:color w:val="0000FF"/>
                  <w:u w:val="single"/>
                </w:rPr>
                <w:t>f</w:t>
              </w:r>
              <w:r w:rsidRPr="00D622C1">
                <w:rPr>
                  <w:rFonts w:ascii="Times New Roman" w:hAnsi="Times New Roman"/>
                  <w:color w:val="0000FF"/>
                  <w:u w:val="single"/>
                  <w:lang w:val="ru-RU"/>
                </w:rPr>
                <w:t>36</w:t>
              </w:r>
            </w:hyperlink>
          </w:p>
        </w:tc>
      </w:tr>
      <w:tr w:rsidR="00996B9C">
        <w:trPr>
          <w:trHeight w:val="144"/>
          <w:tblCellSpacing w:w="20" w:type="nil"/>
        </w:trPr>
        <w:tc>
          <w:tcPr>
            <w:tcW w:w="0" w:type="auto"/>
            <w:gridSpan w:val="2"/>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96B9C" w:rsidRDefault="00996B9C"/>
        </w:tc>
      </w:tr>
      <w:tr w:rsidR="00996B9C">
        <w:trPr>
          <w:trHeight w:val="144"/>
          <w:tblCellSpacing w:w="20" w:type="nil"/>
        </w:trPr>
        <w:tc>
          <w:tcPr>
            <w:tcW w:w="0" w:type="auto"/>
            <w:gridSpan w:val="6"/>
            <w:tcMar>
              <w:top w:w="50" w:type="dxa"/>
              <w:left w:w="100" w:type="dxa"/>
            </w:tcMar>
            <w:vAlign w:val="center"/>
          </w:tcPr>
          <w:p w:rsidR="00996B9C" w:rsidRDefault="00397D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996B9C" w:rsidRPr="00040DF1">
        <w:trPr>
          <w:trHeight w:val="144"/>
          <w:tblCellSpacing w:w="20" w:type="nil"/>
        </w:trPr>
        <w:tc>
          <w:tcPr>
            <w:tcW w:w="520" w:type="dxa"/>
            <w:tcMar>
              <w:top w:w="50" w:type="dxa"/>
              <w:left w:w="100" w:type="dxa"/>
            </w:tcMar>
            <w:vAlign w:val="center"/>
          </w:tcPr>
          <w:p w:rsidR="00996B9C" w:rsidRDefault="00397DFE">
            <w:pPr>
              <w:spacing w:after="0"/>
            </w:pPr>
            <w:r>
              <w:rPr>
                <w:rFonts w:ascii="Times New Roman" w:hAnsi="Times New Roman"/>
                <w:color w:val="000000"/>
                <w:sz w:val="24"/>
              </w:rPr>
              <w:t>5.1</w:t>
            </w:r>
          </w:p>
        </w:tc>
        <w:tc>
          <w:tcPr>
            <w:tcW w:w="2640"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96B9C" w:rsidRDefault="00996B9C">
            <w:pPr>
              <w:spacing w:after="0"/>
              <w:ind w:left="135"/>
              <w:jc w:val="center"/>
            </w:pPr>
          </w:p>
        </w:tc>
        <w:tc>
          <w:tcPr>
            <w:tcW w:w="1823" w:type="dxa"/>
            <w:tcMar>
              <w:top w:w="50" w:type="dxa"/>
              <w:left w:w="100" w:type="dxa"/>
            </w:tcMar>
            <w:vAlign w:val="center"/>
          </w:tcPr>
          <w:p w:rsidR="00996B9C" w:rsidRDefault="00996B9C">
            <w:pPr>
              <w:spacing w:after="0"/>
              <w:ind w:left="135"/>
              <w:jc w:val="center"/>
            </w:pPr>
          </w:p>
        </w:tc>
        <w:tc>
          <w:tcPr>
            <w:tcW w:w="2741"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/7</w:t>
              </w:r>
              <w:r>
                <w:rPr>
                  <w:rFonts w:ascii="Times New Roman" w:hAnsi="Times New Roman"/>
                  <w:color w:val="0000FF"/>
                  <w:u w:val="single"/>
                </w:rPr>
                <w:t>f</w:t>
              </w:r>
              <w:r w:rsidRPr="00D622C1">
                <w:rPr>
                  <w:rFonts w:ascii="Times New Roman" w:hAnsi="Times New Roman"/>
                  <w:color w:val="0000FF"/>
                  <w:u w:val="single"/>
                  <w:lang w:val="ru-RU"/>
                </w:rPr>
                <w:t>411</w:t>
              </w:r>
              <w:r>
                <w:rPr>
                  <w:rFonts w:ascii="Times New Roman" w:hAnsi="Times New Roman"/>
                  <w:color w:val="0000FF"/>
                  <w:u w:val="single"/>
                </w:rPr>
                <w:t>f</w:t>
              </w:r>
              <w:r w:rsidRPr="00D622C1">
                <w:rPr>
                  <w:rFonts w:ascii="Times New Roman" w:hAnsi="Times New Roman"/>
                  <w:color w:val="0000FF"/>
                  <w:u w:val="single"/>
                  <w:lang w:val="ru-RU"/>
                </w:rPr>
                <w:t>36</w:t>
              </w:r>
            </w:hyperlink>
          </w:p>
        </w:tc>
      </w:tr>
      <w:tr w:rsidR="00996B9C">
        <w:trPr>
          <w:trHeight w:val="144"/>
          <w:tblCellSpacing w:w="20" w:type="nil"/>
        </w:trPr>
        <w:tc>
          <w:tcPr>
            <w:tcW w:w="0" w:type="auto"/>
            <w:gridSpan w:val="2"/>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96B9C" w:rsidRDefault="00996B9C"/>
        </w:tc>
      </w:tr>
      <w:tr w:rsidR="00996B9C" w:rsidRPr="00040DF1">
        <w:trPr>
          <w:trHeight w:val="144"/>
          <w:tblCellSpacing w:w="20" w:type="nil"/>
        </w:trPr>
        <w:tc>
          <w:tcPr>
            <w:tcW w:w="0" w:type="auto"/>
            <w:gridSpan w:val="2"/>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96B9C" w:rsidRDefault="00996B9C">
            <w:pPr>
              <w:spacing w:after="0"/>
              <w:ind w:left="135"/>
              <w:jc w:val="center"/>
            </w:pPr>
          </w:p>
        </w:tc>
        <w:tc>
          <w:tcPr>
            <w:tcW w:w="1823"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/7</w:t>
              </w:r>
              <w:r>
                <w:rPr>
                  <w:rFonts w:ascii="Times New Roman" w:hAnsi="Times New Roman"/>
                  <w:color w:val="0000FF"/>
                  <w:u w:val="single"/>
                </w:rPr>
                <w:t>f</w:t>
              </w:r>
              <w:r w:rsidRPr="00D622C1">
                <w:rPr>
                  <w:rFonts w:ascii="Times New Roman" w:hAnsi="Times New Roman"/>
                  <w:color w:val="0000FF"/>
                  <w:u w:val="single"/>
                  <w:lang w:val="ru-RU"/>
                </w:rPr>
                <w:t>411</w:t>
              </w:r>
              <w:r>
                <w:rPr>
                  <w:rFonts w:ascii="Times New Roman" w:hAnsi="Times New Roman"/>
                  <w:color w:val="0000FF"/>
                  <w:u w:val="single"/>
                </w:rPr>
                <w:t>f</w:t>
              </w:r>
              <w:r w:rsidRPr="00D622C1">
                <w:rPr>
                  <w:rFonts w:ascii="Times New Roman" w:hAnsi="Times New Roman"/>
                  <w:color w:val="0000FF"/>
                  <w:u w:val="single"/>
                  <w:lang w:val="ru-RU"/>
                </w:rPr>
                <w:t>36</w:t>
              </w:r>
            </w:hyperlink>
          </w:p>
        </w:tc>
      </w:tr>
      <w:tr w:rsidR="00996B9C" w:rsidRPr="00040DF1">
        <w:trPr>
          <w:trHeight w:val="144"/>
          <w:tblCellSpacing w:w="20" w:type="nil"/>
        </w:trPr>
        <w:tc>
          <w:tcPr>
            <w:tcW w:w="0" w:type="auto"/>
            <w:gridSpan w:val="2"/>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96B9C" w:rsidRDefault="00996B9C">
            <w:pPr>
              <w:spacing w:after="0"/>
              <w:ind w:left="135"/>
              <w:jc w:val="center"/>
            </w:pPr>
          </w:p>
        </w:tc>
        <w:tc>
          <w:tcPr>
            <w:tcW w:w="2741"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/7</w:t>
              </w:r>
              <w:r>
                <w:rPr>
                  <w:rFonts w:ascii="Times New Roman" w:hAnsi="Times New Roman"/>
                  <w:color w:val="0000FF"/>
                  <w:u w:val="single"/>
                </w:rPr>
                <w:t>f</w:t>
              </w:r>
              <w:r w:rsidRPr="00D622C1">
                <w:rPr>
                  <w:rFonts w:ascii="Times New Roman" w:hAnsi="Times New Roman"/>
                  <w:color w:val="0000FF"/>
                  <w:u w:val="single"/>
                  <w:lang w:val="ru-RU"/>
                </w:rPr>
                <w:t>411</w:t>
              </w:r>
              <w:r>
                <w:rPr>
                  <w:rFonts w:ascii="Times New Roman" w:hAnsi="Times New Roman"/>
                  <w:color w:val="0000FF"/>
                  <w:u w:val="single"/>
                </w:rPr>
                <w:t>f</w:t>
              </w:r>
              <w:r w:rsidRPr="00D622C1">
                <w:rPr>
                  <w:rFonts w:ascii="Times New Roman" w:hAnsi="Times New Roman"/>
                  <w:color w:val="0000FF"/>
                  <w:u w:val="single"/>
                  <w:lang w:val="ru-RU"/>
                </w:rPr>
                <w:t>36</w:t>
              </w:r>
            </w:hyperlink>
          </w:p>
        </w:tc>
      </w:tr>
      <w:tr w:rsidR="00996B9C">
        <w:trPr>
          <w:trHeight w:val="144"/>
          <w:tblCellSpacing w:w="20" w:type="nil"/>
        </w:trPr>
        <w:tc>
          <w:tcPr>
            <w:tcW w:w="0" w:type="auto"/>
            <w:gridSpan w:val="2"/>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96B9C" w:rsidRDefault="00996B9C"/>
        </w:tc>
      </w:tr>
    </w:tbl>
    <w:p w:rsidR="00996B9C" w:rsidRDefault="00996B9C">
      <w:pPr>
        <w:sectPr w:rsidR="00996B9C">
          <w:pgSz w:w="16383" w:h="11906" w:orient="landscape"/>
          <w:pgMar w:top="1134" w:right="850" w:bottom="1134" w:left="1701" w:header="720" w:footer="720" w:gutter="0"/>
          <w:cols w:space="720"/>
        </w:sectPr>
      </w:pPr>
    </w:p>
    <w:p w:rsidR="00996B9C" w:rsidRDefault="00996B9C">
      <w:pPr>
        <w:sectPr w:rsidR="00996B9C">
          <w:pgSz w:w="16383" w:h="11906" w:orient="landscape"/>
          <w:pgMar w:top="1134" w:right="850" w:bottom="1134" w:left="1701" w:header="720" w:footer="720" w:gutter="0"/>
          <w:cols w:space="720"/>
        </w:sectPr>
      </w:pPr>
    </w:p>
    <w:p w:rsidR="00996B9C" w:rsidRPr="00C8694B" w:rsidRDefault="00397DFE">
      <w:pPr>
        <w:spacing w:after="0"/>
        <w:ind w:left="120"/>
        <w:rPr>
          <w:lang w:val="ru-RU"/>
        </w:rPr>
      </w:pPr>
      <w:bookmarkStart w:id="10" w:name="block-31547529"/>
      <w:bookmarkEnd w:id="9"/>
      <w:r w:rsidRPr="00D622C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C8694B">
        <w:rPr>
          <w:rFonts w:ascii="Times New Roman" w:hAnsi="Times New Roman"/>
          <w:b/>
          <w:color w:val="000000"/>
          <w:sz w:val="28"/>
          <w:lang w:val="ru-RU"/>
        </w:rPr>
        <w:t xml:space="preserve">1-4 КЛАСС В 2 ЧАСТЯХ. М.И. МОРО И ДР.» </w:t>
      </w:r>
    </w:p>
    <w:p w:rsidR="00996B9C" w:rsidRDefault="00397DFE">
      <w:pPr>
        <w:spacing w:after="0"/>
        <w:ind w:left="120"/>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996B9C">
        <w:trPr>
          <w:trHeight w:val="144"/>
          <w:tblCellSpacing w:w="20" w:type="nil"/>
        </w:trPr>
        <w:tc>
          <w:tcPr>
            <w:tcW w:w="448" w:type="dxa"/>
            <w:vMerge w:val="restart"/>
            <w:tcMar>
              <w:top w:w="50" w:type="dxa"/>
              <w:left w:w="100" w:type="dxa"/>
            </w:tcMar>
            <w:vAlign w:val="center"/>
          </w:tcPr>
          <w:p w:rsidR="00996B9C" w:rsidRDefault="00397DFE">
            <w:pPr>
              <w:spacing w:after="0"/>
              <w:ind w:left="135"/>
            </w:pPr>
            <w:r>
              <w:rPr>
                <w:rFonts w:ascii="Times New Roman" w:hAnsi="Times New Roman"/>
                <w:b/>
                <w:color w:val="000000"/>
                <w:sz w:val="24"/>
              </w:rPr>
              <w:t xml:space="preserve">№ п/п </w:t>
            </w:r>
          </w:p>
          <w:p w:rsidR="00996B9C" w:rsidRDefault="00996B9C">
            <w:pPr>
              <w:spacing w:after="0"/>
              <w:ind w:left="135"/>
            </w:pPr>
          </w:p>
        </w:tc>
        <w:tc>
          <w:tcPr>
            <w:tcW w:w="3432" w:type="dxa"/>
            <w:vMerge w:val="restart"/>
            <w:tcMar>
              <w:top w:w="50" w:type="dxa"/>
              <w:left w:w="100" w:type="dxa"/>
            </w:tcMar>
            <w:vAlign w:val="center"/>
          </w:tcPr>
          <w:p w:rsidR="00996B9C" w:rsidRDefault="00397D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6B9C" w:rsidRDefault="00996B9C">
            <w:pPr>
              <w:spacing w:after="0"/>
              <w:ind w:left="135"/>
            </w:pPr>
          </w:p>
        </w:tc>
        <w:tc>
          <w:tcPr>
            <w:tcW w:w="0" w:type="auto"/>
            <w:gridSpan w:val="3"/>
            <w:tcMar>
              <w:top w:w="50" w:type="dxa"/>
              <w:left w:w="100" w:type="dxa"/>
            </w:tcMar>
            <w:vAlign w:val="center"/>
          </w:tcPr>
          <w:p w:rsidR="00996B9C" w:rsidRDefault="00397D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996B9C" w:rsidRDefault="00397D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6B9C" w:rsidRDefault="00996B9C">
            <w:pPr>
              <w:spacing w:after="0"/>
              <w:ind w:left="135"/>
            </w:pPr>
          </w:p>
        </w:tc>
        <w:tc>
          <w:tcPr>
            <w:tcW w:w="1925" w:type="dxa"/>
            <w:vMerge w:val="restart"/>
            <w:tcMar>
              <w:top w:w="50" w:type="dxa"/>
              <w:left w:w="100" w:type="dxa"/>
            </w:tcMar>
            <w:vAlign w:val="center"/>
          </w:tcPr>
          <w:p w:rsidR="00996B9C" w:rsidRDefault="00397D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6B9C" w:rsidRDefault="00996B9C">
            <w:pPr>
              <w:spacing w:after="0"/>
              <w:ind w:left="135"/>
            </w:pPr>
          </w:p>
        </w:tc>
      </w:tr>
      <w:tr w:rsidR="00996B9C">
        <w:trPr>
          <w:trHeight w:val="144"/>
          <w:tblCellSpacing w:w="20" w:type="nil"/>
        </w:trPr>
        <w:tc>
          <w:tcPr>
            <w:tcW w:w="0" w:type="auto"/>
            <w:vMerge/>
            <w:tcBorders>
              <w:top w:val="nil"/>
            </w:tcBorders>
            <w:tcMar>
              <w:top w:w="50" w:type="dxa"/>
              <w:left w:w="100" w:type="dxa"/>
            </w:tcMar>
          </w:tcPr>
          <w:p w:rsidR="00996B9C" w:rsidRDefault="00996B9C"/>
        </w:tc>
        <w:tc>
          <w:tcPr>
            <w:tcW w:w="0" w:type="auto"/>
            <w:vMerge/>
            <w:tcBorders>
              <w:top w:val="nil"/>
            </w:tcBorders>
            <w:tcMar>
              <w:top w:w="50" w:type="dxa"/>
              <w:left w:w="100" w:type="dxa"/>
            </w:tcMar>
          </w:tcPr>
          <w:p w:rsidR="00996B9C" w:rsidRDefault="00996B9C"/>
        </w:tc>
        <w:tc>
          <w:tcPr>
            <w:tcW w:w="786" w:type="dxa"/>
            <w:tcMar>
              <w:top w:w="50" w:type="dxa"/>
              <w:left w:w="100" w:type="dxa"/>
            </w:tcMar>
            <w:vAlign w:val="center"/>
          </w:tcPr>
          <w:p w:rsidR="00996B9C" w:rsidRDefault="00397D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6B9C" w:rsidRDefault="00996B9C">
            <w:pPr>
              <w:spacing w:after="0"/>
              <w:ind w:left="135"/>
            </w:pPr>
          </w:p>
        </w:tc>
        <w:tc>
          <w:tcPr>
            <w:tcW w:w="1477" w:type="dxa"/>
            <w:tcMar>
              <w:top w:w="50" w:type="dxa"/>
              <w:left w:w="100" w:type="dxa"/>
            </w:tcMar>
            <w:vAlign w:val="center"/>
          </w:tcPr>
          <w:p w:rsidR="00996B9C" w:rsidRDefault="00397D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6B9C" w:rsidRDefault="00996B9C">
            <w:pPr>
              <w:spacing w:after="0"/>
              <w:ind w:left="135"/>
            </w:pPr>
          </w:p>
        </w:tc>
        <w:tc>
          <w:tcPr>
            <w:tcW w:w="1579" w:type="dxa"/>
            <w:tcMar>
              <w:top w:w="50" w:type="dxa"/>
              <w:left w:w="100" w:type="dxa"/>
            </w:tcMar>
            <w:vAlign w:val="center"/>
          </w:tcPr>
          <w:p w:rsidR="00996B9C" w:rsidRDefault="00397D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6B9C" w:rsidRDefault="00996B9C">
            <w:pPr>
              <w:spacing w:after="0"/>
              <w:ind w:left="135"/>
            </w:pPr>
          </w:p>
        </w:tc>
        <w:tc>
          <w:tcPr>
            <w:tcW w:w="0" w:type="auto"/>
            <w:vMerge/>
            <w:tcBorders>
              <w:top w:val="nil"/>
            </w:tcBorders>
            <w:tcMar>
              <w:top w:w="50" w:type="dxa"/>
              <w:left w:w="100" w:type="dxa"/>
            </w:tcMar>
          </w:tcPr>
          <w:p w:rsidR="00996B9C" w:rsidRDefault="00996B9C"/>
        </w:tc>
        <w:tc>
          <w:tcPr>
            <w:tcW w:w="0" w:type="auto"/>
            <w:vMerge/>
            <w:tcBorders>
              <w:top w:val="nil"/>
            </w:tcBorders>
            <w:tcMar>
              <w:top w:w="50" w:type="dxa"/>
              <w:left w:w="100" w:type="dxa"/>
            </w:tcMar>
          </w:tcPr>
          <w:p w:rsidR="00996B9C" w:rsidRDefault="00996B9C"/>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Числа от 1 </w:t>
            </w:r>
            <w:r w:rsidRPr="00040DF1">
              <w:rPr>
                <w:rFonts w:ascii="Times New Roman" w:hAnsi="Times New Roman"/>
                <w:color w:val="000000"/>
                <w:sz w:val="24"/>
                <w:szCs w:val="24"/>
                <w:lang w:val="ru-RU"/>
              </w:rPr>
              <w:t>до</w:t>
            </w:r>
            <w:r w:rsidRPr="00D622C1">
              <w:rPr>
                <w:rFonts w:ascii="Times New Roman" w:hAnsi="Times New Roman"/>
                <w:color w:val="000000"/>
                <w:sz w:val="24"/>
                <w:lang w:val="ru-RU"/>
              </w:rPr>
              <w:t xml:space="preserve"> 1000: чтение, запись, сравнение</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Pr="00040DF1" w:rsidRDefault="00040DF1">
            <w:pPr>
              <w:spacing w:after="0"/>
              <w:ind w:left="135"/>
              <w:rPr>
                <w:rFonts w:ascii="Times New Roman" w:hAnsi="Times New Roman" w:cs="Times New Roman"/>
                <w:lang w:val="ru-RU"/>
              </w:rPr>
            </w:pPr>
            <w:r w:rsidRPr="00040DF1">
              <w:rPr>
                <w:rFonts w:ascii="Times New Roman" w:hAnsi="Times New Roman" w:cs="Times New Roman"/>
                <w:lang w:val="ru-RU"/>
              </w:rPr>
              <w:t>2.09</w:t>
            </w: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2</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Pr="00040DF1" w:rsidRDefault="00040DF1">
            <w:pPr>
              <w:spacing w:after="0"/>
              <w:ind w:left="135"/>
              <w:rPr>
                <w:lang w:val="ru-RU"/>
              </w:rPr>
            </w:pPr>
            <w:r>
              <w:rPr>
                <w:lang w:val="ru-RU"/>
              </w:rPr>
              <w:t>3.09</w:t>
            </w: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3</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Pr="00040DF1" w:rsidRDefault="00040DF1">
            <w:pPr>
              <w:spacing w:after="0"/>
              <w:ind w:left="135"/>
              <w:rPr>
                <w:lang w:val="ru-RU"/>
              </w:rPr>
            </w:pPr>
            <w:r>
              <w:rPr>
                <w:lang w:val="ru-RU"/>
              </w:rPr>
              <w:t>4.09</w:t>
            </w: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4</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Pr="00040DF1" w:rsidRDefault="00040DF1">
            <w:pPr>
              <w:spacing w:after="0"/>
              <w:ind w:left="135"/>
              <w:rPr>
                <w:lang w:val="ru-RU"/>
              </w:rPr>
            </w:pPr>
            <w:r>
              <w:rPr>
                <w:lang w:val="ru-RU"/>
              </w:rPr>
              <w:t>5.09</w:t>
            </w: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5</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Периметр фигуры, составленной из двух-трёх прямоугольников </w:t>
            </w:r>
            <w:r w:rsidRPr="00D622C1">
              <w:rPr>
                <w:rFonts w:ascii="Times New Roman" w:hAnsi="Times New Roman"/>
                <w:color w:val="000000"/>
                <w:sz w:val="24"/>
                <w:lang w:val="ru-RU"/>
              </w:rPr>
              <w:lastRenderedPageBreak/>
              <w:t>(квадратов)</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Pr="00040DF1" w:rsidRDefault="00040DF1">
            <w:pPr>
              <w:spacing w:after="0"/>
              <w:ind w:left="135"/>
              <w:rPr>
                <w:lang w:val="ru-RU"/>
              </w:rPr>
            </w:pPr>
            <w:r>
              <w:rPr>
                <w:lang w:val="ru-RU"/>
              </w:rPr>
              <w:t>9.09</w:t>
            </w: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Pr="00040DF1" w:rsidRDefault="00040DF1">
            <w:pPr>
              <w:spacing w:after="0"/>
              <w:ind w:left="135"/>
              <w:rPr>
                <w:lang w:val="ru-RU"/>
              </w:rPr>
            </w:pPr>
            <w:r>
              <w:rPr>
                <w:lang w:val="ru-RU"/>
              </w:rPr>
              <w:t>10.09</w:t>
            </w: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7</w:t>
            </w:r>
          </w:p>
        </w:tc>
        <w:tc>
          <w:tcPr>
            <w:tcW w:w="3432" w:type="dxa"/>
            <w:tcMar>
              <w:top w:w="50" w:type="dxa"/>
              <w:left w:w="100" w:type="dxa"/>
            </w:tcMar>
            <w:vAlign w:val="center"/>
          </w:tcPr>
          <w:p w:rsidR="00996B9C" w:rsidRPr="00040DF1" w:rsidRDefault="00040DF1">
            <w:pPr>
              <w:spacing w:after="0"/>
              <w:ind w:left="135"/>
              <w:rPr>
                <w:rFonts w:ascii="Times New Roman" w:hAnsi="Times New Roman" w:cs="Times New Roman"/>
                <w:b/>
                <w:sz w:val="24"/>
                <w:szCs w:val="24"/>
                <w:lang w:val="ru-RU"/>
              </w:rPr>
            </w:pPr>
            <w:r w:rsidRPr="00040DF1">
              <w:rPr>
                <w:rFonts w:ascii="Times New Roman" w:hAnsi="Times New Roman" w:cs="Times New Roman"/>
                <w:b/>
                <w:sz w:val="24"/>
                <w:szCs w:val="24"/>
                <w:lang w:val="ru-RU"/>
              </w:rPr>
              <w:t>Контрольная работа №1.</w:t>
            </w:r>
            <w:r>
              <w:rPr>
                <w:rFonts w:ascii="Times New Roman" w:hAnsi="Times New Roman" w:cs="Times New Roman"/>
                <w:b/>
                <w:sz w:val="24"/>
                <w:szCs w:val="24"/>
                <w:lang w:val="ru-RU"/>
              </w:rPr>
              <w:t xml:space="preserve"> </w:t>
            </w:r>
            <w:r w:rsidRPr="00040DF1">
              <w:rPr>
                <w:rFonts w:ascii="Times New Roman" w:hAnsi="Times New Roman" w:cs="Times New Roman"/>
                <w:b/>
                <w:sz w:val="24"/>
                <w:szCs w:val="24"/>
                <w:lang w:val="ru-RU"/>
              </w:rPr>
              <w:t>Входная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Pr="00040DF1" w:rsidRDefault="00040DF1">
            <w:pPr>
              <w:spacing w:after="0"/>
              <w:ind w:left="135"/>
              <w:jc w:val="center"/>
              <w:rPr>
                <w:lang w:val="ru-RU"/>
              </w:rPr>
            </w:pPr>
            <w:r>
              <w:rPr>
                <w:lang w:val="ru-RU"/>
              </w:rPr>
              <w:t>1</w:t>
            </w: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Pr="00040DF1" w:rsidRDefault="00040DF1">
            <w:pPr>
              <w:spacing w:after="0"/>
              <w:ind w:left="135"/>
              <w:rPr>
                <w:lang w:val="ru-RU"/>
              </w:rPr>
            </w:pPr>
            <w:r>
              <w:rPr>
                <w:lang w:val="ru-RU"/>
              </w:rPr>
              <w:t>11.09</w:t>
            </w: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8</w:t>
            </w:r>
          </w:p>
        </w:tc>
        <w:tc>
          <w:tcPr>
            <w:tcW w:w="3432" w:type="dxa"/>
            <w:tcMar>
              <w:top w:w="50" w:type="dxa"/>
              <w:left w:w="100" w:type="dxa"/>
            </w:tcMar>
            <w:vAlign w:val="center"/>
          </w:tcPr>
          <w:p w:rsidR="00996B9C" w:rsidRPr="00040DF1" w:rsidRDefault="00040DF1">
            <w:pPr>
              <w:spacing w:after="0"/>
              <w:ind w:left="135"/>
              <w:rPr>
                <w:lang w:val="ru-RU"/>
              </w:rPr>
            </w:pPr>
            <w:r w:rsidRPr="00D622C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996B9C" w:rsidRDefault="00397DFE">
            <w:pPr>
              <w:spacing w:after="0"/>
              <w:ind w:left="135"/>
              <w:jc w:val="center"/>
            </w:pPr>
            <w:r w:rsidRPr="0004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397DFE" w:rsidP="00040DF1">
            <w:pPr>
              <w:spacing w:after="0"/>
              <w:ind w:left="135"/>
              <w:jc w:val="center"/>
            </w:pPr>
            <w:r>
              <w:rPr>
                <w:rFonts w:ascii="Times New Roman" w:hAnsi="Times New Roman"/>
                <w:color w:val="000000"/>
                <w:sz w:val="24"/>
              </w:rPr>
              <w:t xml:space="preserve">  </w:t>
            </w: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Pr="00040DF1" w:rsidRDefault="00040DF1">
            <w:pPr>
              <w:spacing w:after="0"/>
              <w:ind w:left="135"/>
              <w:rPr>
                <w:lang w:val="ru-RU"/>
              </w:rPr>
            </w:pPr>
            <w:r>
              <w:rPr>
                <w:lang w:val="ru-RU"/>
              </w:rPr>
              <w:t>12.09</w:t>
            </w: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9</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bookmarkStart w:id="11" w:name="_GoBack"/>
            <w:bookmarkEnd w:id="11"/>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10</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27670</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11</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12</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13</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14</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Числа в пределах миллиона: увеличение и уменьшение </w:t>
            </w:r>
            <w:r w:rsidRPr="00D622C1">
              <w:rPr>
                <w:rFonts w:ascii="Times New Roman" w:hAnsi="Times New Roman"/>
                <w:color w:val="000000"/>
                <w:sz w:val="24"/>
                <w:lang w:val="ru-RU"/>
              </w:rPr>
              <w:lastRenderedPageBreak/>
              <w:t>числа на несколько единиц разряда</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19444</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16</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17</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18</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1925</w:t>
              </w:r>
              <w:r>
                <w:rPr>
                  <w:rFonts w:ascii="Times New Roman" w:hAnsi="Times New Roman"/>
                  <w:color w:val="0000FF"/>
                  <w:u w:val="single"/>
                </w:rPr>
                <w:t>a</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19</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20</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195</w:t>
              </w:r>
              <w:r>
                <w:rPr>
                  <w:rFonts w:ascii="Times New Roman" w:hAnsi="Times New Roman"/>
                  <w:color w:val="0000FF"/>
                  <w:u w:val="single"/>
                </w:rPr>
                <w:t>ca</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21</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1973</w:t>
              </w:r>
              <w:r>
                <w:rPr>
                  <w:rFonts w:ascii="Times New Roman" w:hAnsi="Times New Roman"/>
                  <w:color w:val="0000FF"/>
                  <w:u w:val="single"/>
                </w:rPr>
                <w:t>c</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22</w:t>
            </w:r>
          </w:p>
        </w:tc>
        <w:tc>
          <w:tcPr>
            <w:tcW w:w="3432" w:type="dxa"/>
            <w:tcMar>
              <w:top w:w="50" w:type="dxa"/>
              <w:left w:w="100" w:type="dxa"/>
            </w:tcMar>
            <w:vAlign w:val="center"/>
          </w:tcPr>
          <w:p w:rsidR="00996B9C" w:rsidRDefault="00397DFE">
            <w:pPr>
              <w:spacing w:after="0"/>
              <w:ind w:left="135"/>
            </w:pPr>
            <w:r w:rsidRPr="00D622C1">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24</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996B9C" w:rsidRDefault="00040DF1">
            <w:pPr>
              <w:numPr>
                <w:ilvl w:val="0"/>
                <w:numId w:val="1"/>
              </w:numPr>
              <w:spacing w:after="0"/>
            </w:pPr>
            <w:hyperlink r:id="rId20">
              <w:r w:rsidR="00397DFE">
                <w:rPr>
                  <w:rFonts w:ascii="Times New Roman" w:hAnsi="Times New Roman"/>
                  <w:color w:val="0000FF"/>
                  <w:u w:val="single"/>
                </w:rPr>
                <w:t>https://m.edsoo.ru/c4e1989a</w:t>
              </w:r>
            </w:hyperlink>
            <w:r w:rsidR="00397DFE">
              <w:rPr>
                <w:rFonts w:ascii="Times New Roman" w:hAnsi="Times New Roman"/>
                <w:color w:val="000000"/>
                <w:sz w:val="24"/>
              </w:rPr>
              <w:t xml:space="preserve"> 2)</w:t>
            </w:r>
            <w:hyperlink r:id="rId21">
              <w:r w:rsidR="00397DFE">
                <w:rPr>
                  <w:rFonts w:ascii="Times New Roman" w:hAnsi="Times New Roman"/>
                  <w:color w:val="0000FF"/>
                  <w:u w:val="single"/>
                </w:rPr>
                <w:t>https://m.edsoo.ru/c4e19de0</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25</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26</w:t>
            </w:r>
          </w:p>
        </w:tc>
        <w:tc>
          <w:tcPr>
            <w:tcW w:w="3432" w:type="dxa"/>
            <w:tcMar>
              <w:top w:w="50" w:type="dxa"/>
              <w:left w:w="100" w:type="dxa"/>
            </w:tcMar>
            <w:vAlign w:val="center"/>
          </w:tcPr>
          <w:p w:rsidR="00996B9C" w:rsidRDefault="00397DFE">
            <w:pPr>
              <w:spacing w:after="0"/>
              <w:ind w:left="135"/>
            </w:pPr>
            <w:r w:rsidRPr="00D622C1">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a</w:t>
              </w:r>
              <w:r w:rsidRPr="00D622C1">
                <w:rPr>
                  <w:rFonts w:ascii="Times New Roman" w:hAnsi="Times New Roman"/>
                  <w:color w:val="0000FF"/>
                  <w:u w:val="single"/>
                  <w:lang w:val="ru-RU"/>
                </w:rPr>
                <w:t>40</w:t>
              </w:r>
              <w:r>
                <w:rPr>
                  <w:rFonts w:ascii="Times New Roman" w:hAnsi="Times New Roman"/>
                  <w:color w:val="0000FF"/>
                  <w:u w:val="single"/>
                </w:rPr>
                <w:t>c</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27</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28</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29</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30</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Работа с утверждениями (одно-/</w:t>
            </w:r>
            <w:proofErr w:type="spellStart"/>
            <w:r w:rsidRPr="00D622C1">
              <w:rPr>
                <w:rFonts w:ascii="Times New Roman" w:hAnsi="Times New Roman"/>
                <w:color w:val="000000"/>
                <w:sz w:val="24"/>
                <w:lang w:val="ru-RU"/>
              </w:rPr>
              <w:t>двухшаговые</w:t>
            </w:r>
            <w:proofErr w:type="spellEnd"/>
            <w:r w:rsidRPr="00D622C1">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D622C1">
              <w:rPr>
                <w:rFonts w:ascii="Times New Roman" w:hAnsi="Times New Roman"/>
                <w:color w:val="000000"/>
                <w:sz w:val="24"/>
                <w:lang w:val="ru-RU"/>
              </w:rPr>
              <w:t>истинности(</w:t>
            </w:r>
            <w:proofErr w:type="gramEnd"/>
            <w:r w:rsidRPr="00D622C1">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31</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b</w:t>
              </w:r>
              <w:r w:rsidRPr="00D622C1">
                <w:rPr>
                  <w:rFonts w:ascii="Times New Roman" w:hAnsi="Times New Roman"/>
                  <w:color w:val="0000FF"/>
                  <w:u w:val="single"/>
                  <w:lang w:val="ru-RU"/>
                </w:rPr>
                <w:t>2</w:t>
              </w:r>
              <w:r>
                <w:rPr>
                  <w:rFonts w:ascii="Times New Roman" w:hAnsi="Times New Roman"/>
                  <w:color w:val="0000FF"/>
                  <w:u w:val="single"/>
                </w:rPr>
                <w:t>f</w:t>
              </w:r>
              <w:r w:rsidRPr="00D622C1">
                <w:rPr>
                  <w:rFonts w:ascii="Times New Roman" w:hAnsi="Times New Roman"/>
                  <w:color w:val="0000FF"/>
                  <w:u w:val="single"/>
                  <w:lang w:val="ru-RU"/>
                </w:rPr>
                <w:t>8</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32</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Применение соотношений между единицами длины в практических и учебных </w:t>
            </w:r>
            <w:r w:rsidRPr="00D622C1">
              <w:rPr>
                <w:rFonts w:ascii="Times New Roman" w:hAnsi="Times New Roman"/>
                <w:color w:val="000000"/>
                <w:sz w:val="24"/>
                <w:lang w:val="ru-RU"/>
              </w:rPr>
              <w:lastRenderedPageBreak/>
              <w:t>ситуациях</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b</w:t>
              </w:r>
              <w:r w:rsidRPr="00D622C1">
                <w:rPr>
                  <w:rFonts w:ascii="Times New Roman" w:hAnsi="Times New Roman"/>
                  <w:color w:val="0000FF"/>
                  <w:u w:val="single"/>
                  <w:lang w:val="ru-RU"/>
                </w:rPr>
                <w:t>488</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b</w:t>
              </w:r>
              <w:r w:rsidRPr="00D622C1">
                <w:rPr>
                  <w:rFonts w:ascii="Times New Roman" w:hAnsi="Times New Roman"/>
                  <w:color w:val="0000FF"/>
                  <w:u w:val="single"/>
                  <w:lang w:val="ru-RU"/>
                </w:rPr>
                <w:t>60</w:t>
              </w:r>
              <w:r>
                <w:rPr>
                  <w:rFonts w:ascii="Times New Roman" w:hAnsi="Times New Roman"/>
                  <w:color w:val="0000FF"/>
                  <w:u w:val="single"/>
                </w:rPr>
                <w:t>e</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34</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b</w:t>
              </w:r>
              <w:r w:rsidRPr="00D622C1">
                <w:rPr>
                  <w:rFonts w:ascii="Times New Roman" w:hAnsi="Times New Roman"/>
                  <w:color w:val="0000FF"/>
                  <w:u w:val="single"/>
                  <w:lang w:val="ru-RU"/>
                </w:rPr>
                <w:t>78</w:t>
              </w:r>
              <w:r>
                <w:rPr>
                  <w:rFonts w:ascii="Times New Roman" w:hAnsi="Times New Roman"/>
                  <w:color w:val="0000FF"/>
                  <w:u w:val="single"/>
                </w:rPr>
                <w:t>a</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35</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36</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37</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a</w:t>
              </w:r>
              <w:r w:rsidRPr="00D622C1">
                <w:rPr>
                  <w:rFonts w:ascii="Times New Roman" w:hAnsi="Times New Roman"/>
                  <w:color w:val="0000FF"/>
                  <w:u w:val="single"/>
                  <w:lang w:val="ru-RU"/>
                </w:rPr>
                <w:t>89</w:t>
              </w:r>
              <w:r>
                <w:rPr>
                  <w:rFonts w:ascii="Times New Roman" w:hAnsi="Times New Roman"/>
                  <w:color w:val="0000FF"/>
                  <w:u w:val="single"/>
                </w:rPr>
                <w:t>e</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38</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D622C1">
                <w:rPr>
                  <w:rFonts w:ascii="Times New Roman" w:hAnsi="Times New Roman"/>
                  <w:color w:val="0000FF"/>
                  <w:u w:val="single"/>
                  <w:lang w:val="ru-RU"/>
                </w:rPr>
                <w:t>2</w:t>
              </w:r>
              <w:r>
                <w:rPr>
                  <w:rFonts w:ascii="Times New Roman" w:hAnsi="Times New Roman"/>
                  <w:color w:val="0000FF"/>
                  <w:u w:val="single"/>
                </w:rPr>
                <w:t>a</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39</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D622C1">
                <w:rPr>
                  <w:rFonts w:ascii="Times New Roman" w:hAnsi="Times New Roman"/>
                  <w:color w:val="0000FF"/>
                  <w:u w:val="single"/>
                  <w:lang w:val="ru-RU"/>
                </w:rPr>
                <w:t>2</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41</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42</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be</w:t>
              </w:r>
              <w:r w:rsidRPr="00D622C1">
                <w:rPr>
                  <w:rFonts w:ascii="Times New Roman" w:hAnsi="Times New Roman"/>
                  <w:color w:val="0000FF"/>
                  <w:u w:val="single"/>
                  <w:lang w:val="ru-RU"/>
                </w:rPr>
                <w:t>92</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43</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a</w:t>
              </w:r>
              <w:r w:rsidRPr="00D622C1">
                <w:rPr>
                  <w:rFonts w:ascii="Times New Roman" w:hAnsi="Times New Roman"/>
                  <w:color w:val="0000FF"/>
                  <w:u w:val="single"/>
                  <w:lang w:val="ru-RU"/>
                </w:rPr>
                <w:t>704</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44</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b</w:t>
              </w:r>
              <w:r w:rsidRPr="00D622C1">
                <w:rPr>
                  <w:rFonts w:ascii="Times New Roman" w:hAnsi="Times New Roman"/>
                  <w:color w:val="0000FF"/>
                  <w:u w:val="single"/>
                  <w:lang w:val="ru-RU"/>
                </w:rPr>
                <w:t>168</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45</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46</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47</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48</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49</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c</w:t>
              </w:r>
              <w:r w:rsidRPr="00D622C1">
                <w:rPr>
                  <w:rFonts w:ascii="Times New Roman" w:hAnsi="Times New Roman"/>
                  <w:color w:val="0000FF"/>
                  <w:u w:val="single"/>
                  <w:lang w:val="ru-RU"/>
                </w:rPr>
                <w:t>022</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50</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51</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Приемы прикидки результата и оценки правильности выполнения </w:t>
            </w:r>
            <w:r w:rsidRPr="00D622C1">
              <w:rPr>
                <w:rFonts w:ascii="Times New Roman" w:hAnsi="Times New Roman"/>
                <w:color w:val="000000"/>
                <w:sz w:val="24"/>
                <w:lang w:val="ru-RU"/>
              </w:rPr>
              <w:lastRenderedPageBreak/>
              <w:t>сложения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53</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c</w:t>
              </w:r>
              <w:r w:rsidRPr="00D622C1">
                <w:rPr>
                  <w:rFonts w:ascii="Times New Roman" w:hAnsi="Times New Roman"/>
                  <w:color w:val="0000FF"/>
                  <w:u w:val="single"/>
                  <w:lang w:val="ru-RU"/>
                </w:rPr>
                <w:t>1</w:t>
              </w:r>
              <w:r>
                <w:rPr>
                  <w:rFonts w:ascii="Times New Roman" w:hAnsi="Times New Roman"/>
                  <w:color w:val="0000FF"/>
                  <w:u w:val="single"/>
                </w:rPr>
                <w:t>b</w:t>
              </w:r>
              <w:r w:rsidRPr="00D622C1">
                <w:rPr>
                  <w:rFonts w:ascii="Times New Roman" w:hAnsi="Times New Roman"/>
                  <w:color w:val="0000FF"/>
                  <w:u w:val="single"/>
                  <w:lang w:val="ru-RU"/>
                </w:rPr>
                <w:t>2</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54</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55</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56</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57</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f</w:t>
              </w:r>
              <w:r w:rsidRPr="00D622C1">
                <w:rPr>
                  <w:rFonts w:ascii="Times New Roman" w:hAnsi="Times New Roman"/>
                  <w:color w:val="0000FF"/>
                  <w:u w:val="single"/>
                  <w:lang w:val="ru-RU"/>
                </w:rPr>
                <w:t>61</w:t>
              </w:r>
              <w:r>
                <w:rPr>
                  <w:rFonts w:ascii="Times New Roman" w:hAnsi="Times New Roman"/>
                  <w:color w:val="0000FF"/>
                  <w:u w:val="single"/>
                </w:rPr>
                <w:t>e</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58</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f</w:t>
              </w:r>
              <w:r w:rsidRPr="00D622C1">
                <w:rPr>
                  <w:rFonts w:ascii="Times New Roman" w:hAnsi="Times New Roman"/>
                  <w:color w:val="0000FF"/>
                  <w:u w:val="single"/>
                  <w:lang w:val="ru-RU"/>
                </w:rPr>
                <w:t>7</w:t>
              </w:r>
              <w:r>
                <w:rPr>
                  <w:rFonts w:ascii="Times New Roman" w:hAnsi="Times New Roman"/>
                  <w:color w:val="0000FF"/>
                  <w:u w:val="single"/>
                </w:rPr>
                <w:t>c</w:t>
              </w:r>
              <w:r w:rsidRPr="00D622C1">
                <w:rPr>
                  <w:rFonts w:ascii="Times New Roman" w:hAnsi="Times New Roman"/>
                  <w:color w:val="0000FF"/>
                  <w:u w:val="single"/>
                  <w:lang w:val="ru-RU"/>
                </w:rPr>
                <w:t>2</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59</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60</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61</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63</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21482</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64</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65</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66</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67</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212</w:t>
              </w:r>
              <w:r>
                <w:rPr>
                  <w:rFonts w:ascii="Times New Roman" w:hAnsi="Times New Roman"/>
                  <w:color w:val="0000FF"/>
                  <w:u w:val="single"/>
                </w:rPr>
                <w:t>de</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68</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69</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70</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lastRenderedPageBreak/>
              <w:t>71</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72</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73</w:t>
            </w:r>
          </w:p>
        </w:tc>
        <w:tc>
          <w:tcPr>
            <w:tcW w:w="3432" w:type="dxa"/>
            <w:tcMar>
              <w:top w:w="50" w:type="dxa"/>
              <w:left w:w="100" w:type="dxa"/>
            </w:tcMar>
            <w:vAlign w:val="center"/>
          </w:tcPr>
          <w:p w:rsidR="00996B9C" w:rsidRDefault="00397DFE">
            <w:pPr>
              <w:spacing w:after="0"/>
              <w:ind w:left="135"/>
            </w:pPr>
            <w:r w:rsidRPr="00D622C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25582</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74</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75</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c</w:t>
              </w:r>
              <w:r w:rsidRPr="00D622C1">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76</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77</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78</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lastRenderedPageBreak/>
              <w:t>79</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f</w:t>
              </w:r>
              <w:r w:rsidRPr="00D622C1">
                <w:rPr>
                  <w:rFonts w:ascii="Times New Roman" w:hAnsi="Times New Roman"/>
                  <w:color w:val="0000FF"/>
                  <w:u w:val="single"/>
                  <w:lang w:val="ru-RU"/>
                </w:rPr>
                <w:t>970</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80</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fb</w:t>
              </w:r>
              <w:r w:rsidRPr="00D622C1">
                <w:rPr>
                  <w:rFonts w:ascii="Times New Roman" w:hAnsi="Times New Roman"/>
                  <w:color w:val="0000FF"/>
                  <w:u w:val="single"/>
                  <w:lang w:val="ru-RU"/>
                </w:rPr>
                <w:t>1</w:t>
              </w:r>
              <w:r>
                <w:rPr>
                  <w:rFonts w:ascii="Times New Roman" w:hAnsi="Times New Roman"/>
                  <w:color w:val="0000FF"/>
                  <w:u w:val="single"/>
                </w:rPr>
                <w:t>e</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81</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82</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83</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D622C1">
                <w:rPr>
                  <w:rFonts w:ascii="Times New Roman" w:hAnsi="Times New Roman"/>
                  <w:color w:val="0000FF"/>
                  <w:u w:val="single"/>
                  <w:lang w:val="ru-RU"/>
                </w:rPr>
                <w:t>90</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84</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85</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86</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87</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Число, большее или </w:t>
            </w:r>
            <w:r w:rsidRPr="00D622C1">
              <w:rPr>
                <w:rFonts w:ascii="Times New Roman" w:hAnsi="Times New Roman"/>
                <w:color w:val="000000"/>
                <w:sz w:val="24"/>
                <w:lang w:val="ru-RU"/>
              </w:rPr>
              <w:lastRenderedPageBreak/>
              <w:t>меньшее данного числа в заданное число раз</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lastRenderedPageBreak/>
              <w:t>88</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89</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90</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91</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2358</w:t>
              </w:r>
              <w:r>
                <w:rPr>
                  <w:rFonts w:ascii="Times New Roman" w:hAnsi="Times New Roman"/>
                  <w:color w:val="0000FF"/>
                  <w:u w:val="single"/>
                </w:rPr>
                <w:t>e</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92</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93</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2597</w:t>
              </w:r>
              <w:r>
                <w:rPr>
                  <w:rFonts w:ascii="Times New Roman" w:hAnsi="Times New Roman"/>
                  <w:color w:val="0000FF"/>
                  <w:u w:val="single"/>
                </w:rPr>
                <w:t>e</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94</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95</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96</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lastRenderedPageBreak/>
              <w:t>97</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2226</w:t>
              </w:r>
              <w:r>
                <w:rPr>
                  <w:rFonts w:ascii="Times New Roman" w:hAnsi="Times New Roman"/>
                  <w:color w:val="0000FF"/>
                  <w:u w:val="single"/>
                </w:rPr>
                <w:t>a</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98</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99</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25</w:t>
              </w:r>
              <w:r>
                <w:rPr>
                  <w:rFonts w:ascii="Times New Roman" w:hAnsi="Times New Roman"/>
                  <w:color w:val="0000FF"/>
                  <w:u w:val="single"/>
                </w:rPr>
                <w:t>e</w:t>
              </w:r>
              <w:r w:rsidRPr="00D622C1">
                <w:rPr>
                  <w:rFonts w:ascii="Times New Roman" w:hAnsi="Times New Roman"/>
                  <w:color w:val="0000FF"/>
                  <w:u w:val="single"/>
                  <w:lang w:val="ru-RU"/>
                </w:rPr>
                <w:t>42</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100</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101</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24736</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102</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103</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104</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105</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lastRenderedPageBreak/>
              <w:t>106</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107</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108</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c</w:t>
              </w:r>
              <w:r w:rsidRPr="00D622C1">
                <w:rPr>
                  <w:rFonts w:ascii="Times New Roman" w:hAnsi="Times New Roman"/>
                  <w:color w:val="0000FF"/>
                  <w:u w:val="single"/>
                  <w:lang w:val="ru-RU"/>
                </w:rPr>
                <w:t>6</w:t>
              </w:r>
              <w:r>
                <w:rPr>
                  <w:rFonts w:ascii="Times New Roman" w:hAnsi="Times New Roman"/>
                  <w:color w:val="0000FF"/>
                  <w:u w:val="single"/>
                </w:rPr>
                <w:t>f</w:t>
              </w:r>
              <w:r w:rsidRPr="00D622C1">
                <w:rPr>
                  <w:rFonts w:ascii="Times New Roman" w:hAnsi="Times New Roman"/>
                  <w:color w:val="0000FF"/>
                  <w:u w:val="single"/>
                  <w:lang w:val="ru-RU"/>
                </w:rPr>
                <w:t>8</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109</w:t>
            </w:r>
          </w:p>
        </w:tc>
        <w:tc>
          <w:tcPr>
            <w:tcW w:w="3432" w:type="dxa"/>
            <w:tcMar>
              <w:top w:w="50" w:type="dxa"/>
              <w:left w:w="100" w:type="dxa"/>
            </w:tcMar>
            <w:vAlign w:val="center"/>
          </w:tcPr>
          <w:p w:rsidR="00996B9C" w:rsidRDefault="00397DFE">
            <w:pPr>
              <w:spacing w:after="0"/>
              <w:ind w:left="135"/>
            </w:pPr>
            <w:r w:rsidRPr="00D622C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25410</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110</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111</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112</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113</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Модели пространственных </w:t>
            </w:r>
            <w:r w:rsidRPr="00D622C1">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2529</w:t>
              </w:r>
              <w:r>
                <w:rPr>
                  <w:rFonts w:ascii="Times New Roman" w:hAnsi="Times New Roman"/>
                  <w:color w:val="0000FF"/>
                  <w:u w:val="single"/>
                </w:rPr>
                <w:t>e</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115</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116</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117</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118</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2316</w:t>
              </w:r>
              <w:r>
                <w:rPr>
                  <w:rFonts w:ascii="Times New Roman" w:hAnsi="Times New Roman"/>
                  <w:color w:val="0000FF"/>
                  <w:u w:val="single"/>
                </w:rPr>
                <w:t>a</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119</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120</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1</w:t>
              </w:r>
              <w:r>
                <w:rPr>
                  <w:rFonts w:ascii="Times New Roman" w:hAnsi="Times New Roman"/>
                  <w:color w:val="0000FF"/>
                  <w:u w:val="single"/>
                </w:rPr>
                <w:t>d</w:t>
              </w:r>
              <w:r w:rsidRPr="00D622C1">
                <w:rPr>
                  <w:rFonts w:ascii="Times New Roman" w:hAnsi="Times New Roman"/>
                  <w:color w:val="0000FF"/>
                  <w:u w:val="single"/>
                  <w:lang w:val="ru-RU"/>
                </w:rPr>
                <w:t>544</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121</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122</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Окружность, круг: </w:t>
            </w:r>
            <w:r w:rsidRPr="00D622C1">
              <w:rPr>
                <w:rFonts w:ascii="Times New Roman" w:hAnsi="Times New Roman"/>
                <w:color w:val="000000"/>
                <w:sz w:val="24"/>
                <w:lang w:val="ru-RU"/>
              </w:rPr>
              <w:lastRenderedPageBreak/>
              <w:t>распознавание и изображение</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241</w:t>
              </w:r>
              <w:r>
                <w:rPr>
                  <w:rFonts w:ascii="Times New Roman" w:hAnsi="Times New Roman"/>
                  <w:color w:val="0000FF"/>
                  <w:u w:val="single"/>
                </w:rPr>
                <w:t>f</w:t>
              </w:r>
              <w:r w:rsidRPr="00D622C1">
                <w:rPr>
                  <w:rFonts w:ascii="Times New Roman" w:hAnsi="Times New Roman"/>
                  <w:color w:val="0000FF"/>
                  <w:u w:val="single"/>
                  <w:lang w:val="ru-RU"/>
                </w:rPr>
                <w:t>0</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22968</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124</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125</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2433</w:t>
              </w:r>
              <w:r>
                <w:rPr>
                  <w:rFonts w:ascii="Times New Roman" w:hAnsi="Times New Roman"/>
                  <w:color w:val="0000FF"/>
                  <w:u w:val="single"/>
                </w:rPr>
                <w:t>a</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126</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127</w:t>
            </w:r>
          </w:p>
        </w:tc>
        <w:tc>
          <w:tcPr>
            <w:tcW w:w="3432"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128</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296</w:t>
              </w:r>
              <w:proofErr w:type="spellStart"/>
              <w:r>
                <w:rPr>
                  <w:rFonts w:ascii="Times New Roman" w:hAnsi="Times New Roman"/>
                  <w:color w:val="0000FF"/>
                  <w:u w:val="single"/>
                </w:rPr>
                <w:t>aa</w:t>
              </w:r>
              <w:proofErr w:type="spellEnd"/>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129</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Закрепление по теме "Разные способы решения некоторых видов изученных </w:t>
            </w:r>
            <w:r w:rsidRPr="00D622C1">
              <w:rPr>
                <w:rFonts w:ascii="Times New Roman" w:hAnsi="Times New Roman"/>
                <w:color w:val="000000"/>
                <w:sz w:val="24"/>
                <w:lang w:val="ru-RU"/>
              </w:rPr>
              <w:lastRenderedPageBreak/>
              <w:t>задач"</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996B9C">
            <w:pPr>
              <w:spacing w:after="0"/>
              <w:ind w:left="135"/>
            </w:pPr>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2911</w:t>
              </w:r>
              <w:r>
                <w:rPr>
                  <w:rFonts w:ascii="Times New Roman" w:hAnsi="Times New Roman"/>
                  <w:color w:val="0000FF"/>
                  <w:u w:val="single"/>
                </w:rPr>
                <w:t>e</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131</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29510</w:t>
              </w:r>
            </w:hyperlink>
          </w:p>
        </w:tc>
      </w:tr>
      <w:tr w:rsidR="00996B9C">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132</w:t>
            </w:r>
          </w:p>
        </w:tc>
        <w:tc>
          <w:tcPr>
            <w:tcW w:w="3432" w:type="dxa"/>
            <w:tcMar>
              <w:top w:w="50" w:type="dxa"/>
              <w:left w:w="100" w:type="dxa"/>
            </w:tcMar>
            <w:vAlign w:val="center"/>
          </w:tcPr>
          <w:p w:rsidR="00996B9C" w:rsidRDefault="00397DFE">
            <w:pPr>
              <w:spacing w:after="0"/>
              <w:ind w:left="135"/>
            </w:pPr>
            <w:r w:rsidRPr="00D622C1">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Default="00397DF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996B9C" w:rsidRDefault="00040DF1">
            <w:pPr>
              <w:numPr>
                <w:ilvl w:val="0"/>
                <w:numId w:val="2"/>
              </w:numPr>
              <w:spacing w:after="0"/>
            </w:pPr>
            <w:hyperlink r:id="rId63">
              <w:r w:rsidR="00397DFE">
                <w:rPr>
                  <w:rFonts w:ascii="Times New Roman" w:hAnsi="Times New Roman"/>
                  <w:color w:val="0000FF"/>
                  <w:u w:val="single"/>
                </w:rPr>
                <w:t>https://m.edsoo.ru/c4e20b40</w:t>
              </w:r>
            </w:hyperlink>
            <w:r w:rsidR="00397DFE">
              <w:rPr>
                <w:rFonts w:ascii="Times New Roman" w:hAnsi="Times New Roman"/>
                <w:color w:val="000000"/>
                <w:sz w:val="24"/>
              </w:rPr>
              <w:t xml:space="preserve"> 2)</w:t>
            </w:r>
            <w:hyperlink r:id="rId64">
              <w:r w:rsidR="00397DFE">
                <w:rPr>
                  <w:rFonts w:ascii="Times New Roman" w:hAnsi="Times New Roman"/>
                  <w:color w:val="0000FF"/>
                  <w:u w:val="single"/>
                </w:rPr>
                <w:t>https://m.edsoo.ru/c4e20cee</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133</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244</w:t>
              </w:r>
              <w:r>
                <w:rPr>
                  <w:rFonts w:ascii="Times New Roman" w:hAnsi="Times New Roman"/>
                  <w:color w:val="0000FF"/>
                  <w:u w:val="single"/>
                </w:rPr>
                <w:t>a</w:t>
              </w:r>
              <w:r w:rsidRPr="00D622C1">
                <w:rPr>
                  <w:rFonts w:ascii="Times New Roman" w:hAnsi="Times New Roman"/>
                  <w:color w:val="0000FF"/>
                  <w:u w:val="single"/>
                  <w:lang w:val="ru-RU"/>
                </w:rPr>
                <w:t>2</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134</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25154</w:t>
              </w:r>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135</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996B9C" w:rsidRPr="00040DF1">
        <w:trPr>
          <w:trHeight w:val="144"/>
          <w:tblCellSpacing w:w="20" w:type="nil"/>
        </w:trPr>
        <w:tc>
          <w:tcPr>
            <w:tcW w:w="448" w:type="dxa"/>
            <w:tcMar>
              <w:top w:w="50" w:type="dxa"/>
              <w:left w:w="100" w:type="dxa"/>
            </w:tcMar>
            <w:vAlign w:val="center"/>
          </w:tcPr>
          <w:p w:rsidR="00996B9C" w:rsidRDefault="00397DFE">
            <w:pPr>
              <w:spacing w:after="0"/>
            </w:pPr>
            <w:r>
              <w:rPr>
                <w:rFonts w:ascii="Times New Roman" w:hAnsi="Times New Roman"/>
                <w:color w:val="000000"/>
                <w:sz w:val="24"/>
              </w:rPr>
              <w:t>136</w:t>
            </w:r>
          </w:p>
        </w:tc>
        <w:tc>
          <w:tcPr>
            <w:tcW w:w="3432"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Закрепление по теме "Пространственные </w:t>
            </w:r>
            <w:r w:rsidRPr="00D622C1">
              <w:rPr>
                <w:rFonts w:ascii="Times New Roman" w:hAnsi="Times New Roman"/>
                <w:color w:val="000000"/>
                <w:sz w:val="24"/>
                <w:lang w:val="ru-RU"/>
              </w:rPr>
              <w:lastRenderedPageBreak/>
              <w:t>геометрические фигуры (тела)"</w:t>
            </w:r>
          </w:p>
        </w:tc>
        <w:tc>
          <w:tcPr>
            <w:tcW w:w="78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6B9C" w:rsidRDefault="00996B9C">
            <w:pPr>
              <w:spacing w:after="0"/>
              <w:ind w:left="135"/>
              <w:jc w:val="center"/>
            </w:pPr>
          </w:p>
        </w:tc>
        <w:tc>
          <w:tcPr>
            <w:tcW w:w="1579" w:type="dxa"/>
            <w:tcMar>
              <w:top w:w="50" w:type="dxa"/>
              <w:left w:w="100" w:type="dxa"/>
            </w:tcMar>
            <w:vAlign w:val="center"/>
          </w:tcPr>
          <w:p w:rsidR="00996B9C" w:rsidRDefault="00996B9C">
            <w:pPr>
              <w:spacing w:after="0"/>
              <w:ind w:left="135"/>
              <w:jc w:val="center"/>
            </w:pPr>
          </w:p>
        </w:tc>
        <w:tc>
          <w:tcPr>
            <w:tcW w:w="1113" w:type="dxa"/>
            <w:tcMar>
              <w:top w:w="50" w:type="dxa"/>
              <w:left w:w="100" w:type="dxa"/>
            </w:tcMar>
            <w:vAlign w:val="center"/>
          </w:tcPr>
          <w:p w:rsidR="00996B9C" w:rsidRDefault="00996B9C">
            <w:pPr>
              <w:spacing w:after="0"/>
              <w:ind w:left="135"/>
            </w:pPr>
          </w:p>
        </w:tc>
        <w:tc>
          <w:tcPr>
            <w:tcW w:w="1925" w:type="dxa"/>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622C1">
                <w:rPr>
                  <w:rFonts w:ascii="Times New Roman" w:hAnsi="Times New Roman"/>
                  <w:color w:val="0000FF"/>
                  <w:u w:val="single"/>
                  <w:lang w:val="ru-RU"/>
                </w:rPr>
                <w:t>://</w:t>
              </w:r>
              <w:r>
                <w:rPr>
                  <w:rFonts w:ascii="Times New Roman" w:hAnsi="Times New Roman"/>
                  <w:color w:val="0000FF"/>
                  <w:u w:val="single"/>
                </w:rPr>
                <w:t>m</w:t>
              </w:r>
              <w:r w:rsidRPr="00D622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22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22C1">
                <w:rPr>
                  <w:rFonts w:ascii="Times New Roman" w:hAnsi="Times New Roman"/>
                  <w:color w:val="0000FF"/>
                  <w:u w:val="single"/>
                  <w:lang w:val="ru-RU"/>
                </w:rPr>
                <w:t>/</w:t>
              </w:r>
              <w:r>
                <w:rPr>
                  <w:rFonts w:ascii="Times New Roman" w:hAnsi="Times New Roman"/>
                  <w:color w:val="0000FF"/>
                  <w:u w:val="single"/>
                </w:rPr>
                <w:t>c</w:t>
              </w:r>
              <w:r w:rsidRPr="00D622C1">
                <w:rPr>
                  <w:rFonts w:ascii="Times New Roman" w:hAnsi="Times New Roman"/>
                  <w:color w:val="0000FF"/>
                  <w:u w:val="single"/>
                  <w:lang w:val="ru-RU"/>
                </w:rPr>
                <w:t>4</w:t>
              </w:r>
              <w:r>
                <w:rPr>
                  <w:rFonts w:ascii="Times New Roman" w:hAnsi="Times New Roman"/>
                  <w:color w:val="0000FF"/>
                  <w:u w:val="single"/>
                </w:rPr>
                <w:t>e</w:t>
              </w:r>
              <w:r w:rsidRPr="00D622C1">
                <w:rPr>
                  <w:rFonts w:ascii="Times New Roman" w:hAnsi="Times New Roman"/>
                  <w:color w:val="0000FF"/>
                  <w:u w:val="single"/>
                  <w:lang w:val="ru-RU"/>
                </w:rPr>
                <w:t>299</w:t>
              </w:r>
              <w:r>
                <w:rPr>
                  <w:rFonts w:ascii="Times New Roman" w:hAnsi="Times New Roman"/>
                  <w:color w:val="0000FF"/>
                  <w:u w:val="single"/>
                </w:rPr>
                <w:t>ca</w:t>
              </w:r>
            </w:hyperlink>
          </w:p>
        </w:tc>
      </w:tr>
      <w:tr w:rsidR="00996B9C">
        <w:trPr>
          <w:trHeight w:val="144"/>
          <w:tblCellSpacing w:w="20" w:type="nil"/>
        </w:trPr>
        <w:tc>
          <w:tcPr>
            <w:tcW w:w="0" w:type="auto"/>
            <w:gridSpan w:val="2"/>
            <w:tcMar>
              <w:top w:w="50" w:type="dxa"/>
              <w:left w:w="100" w:type="dxa"/>
            </w:tcMar>
            <w:vAlign w:val="center"/>
          </w:tcPr>
          <w:p w:rsidR="00996B9C" w:rsidRPr="00D622C1" w:rsidRDefault="00397DFE">
            <w:pPr>
              <w:spacing w:after="0"/>
              <w:ind w:left="135"/>
              <w:rPr>
                <w:lang w:val="ru-RU"/>
              </w:rPr>
            </w:pPr>
            <w:r w:rsidRPr="00D622C1">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996B9C" w:rsidRDefault="00397DFE">
            <w:pPr>
              <w:spacing w:after="0"/>
              <w:ind w:left="135"/>
              <w:jc w:val="center"/>
            </w:pPr>
            <w:r w:rsidRPr="00D622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96B9C" w:rsidRDefault="00397DF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96B9C" w:rsidRDefault="00996B9C"/>
        </w:tc>
      </w:tr>
    </w:tbl>
    <w:p w:rsidR="00996B9C" w:rsidRDefault="00996B9C">
      <w:pPr>
        <w:sectPr w:rsidR="00996B9C">
          <w:pgSz w:w="16383" w:h="11906" w:orient="landscape"/>
          <w:pgMar w:top="1134" w:right="850" w:bottom="1134" w:left="1701" w:header="720" w:footer="720" w:gutter="0"/>
          <w:cols w:space="720"/>
        </w:sectPr>
      </w:pPr>
    </w:p>
    <w:p w:rsidR="00996B9C" w:rsidRDefault="00996B9C">
      <w:pPr>
        <w:sectPr w:rsidR="00996B9C">
          <w:pgSz w:w="16383" w:h="11906" w:orient="landscape"/>
          <w:pgMar w:top="1134" w:right="850" w:bottom="1134" w:left="1701" w:header="720" w:footer="720" w:gutter="0"/>
          <w:cols w:space="720"/>
        </w:sectPr>
      </w:pPr>
    </w:p>
    <w:p w:rsidR="00715175" w:rsidRDefault="00397DFE" w:rsidP="00715175">
      <w:pPr>
        <w:spacing w:after="0"/>
        <w:ind w:left="120"/>
        <w:rPr>
          <w:rFonts w:ascii="Times New Roman" w:hAnsi="Times New Roman"/>
          <w:b/>
          <w:color w:val="000000"/>
          <w:sz w:val="28"/>
        </w:rPr>
      </w:pPr>
      <w:bookmarkStart w:id="12" w:name="block-31547530"/>
      <w:bookmarkEnd w:id="10"/>
      <w:r w:rsidRPr="00D622C1">
        <w:rPr>
          <w:rFonts w:ascii="Times New Roman" w:hAnsi="Times New Roman"/>
          <w:b/>
          <w:color w:val="000000"/>
          <w:sz w:val="28"/>
          <w:lang w:val="ru-RU"/>
        </w:rPr>
        <w:lastRenderedPageBreak/>
        <w:t xml:space="preserve"> </w:t>
      </w:r>
      <w:bookmarkStart w:id="13" w:name="block-31547532"/>
      <w:bookmarkEnd w:id="12"/>
    </w:p>
    <w:p w:rsidR="00996B9C" w:rsidRPr="00715175" w:rsidRDefault="00397DFE">
      <w:pPr>
        <w:spacing w:after="0"/>
        <w:ind w:left="120"/>
        <w:rPr>
          <w:lang w:val="ru-RU"/>
        </w:rPr>
      </w:pPr>
      <w:r w:rsidRPr="00715175">
        <w:rPr>
          <w:rFonts w:ascii="Times New Roman" w:hAnsi="Times New Roman"/>
          <w:b/>
          <w:color w:val="000000"/>
          <w:sz w:val="28"/>
          <w:lang w:val="ru-RU"/>
        </w:rPr>
        <w:t>ОБРАЗОВАТЕЛЬНОГО ПРОЦЕССА</w:t>
      </w:r>
    </w:p>
    <w:p w:rsidR="00996B9C" w:rsidRPr="00715175" w:rsidRDefault="00397DFE">
      <w:pPr>
        <w:spacing w:after="0" w:line="480" w:lineRule="auto"/>
        <w:ind w:left="120"/>
        <w:rPr>
          <w:lang w:val="ru-RU"/>
        </w:rPr>
      </w:pPr>
      <w:r w:rsidRPr="00715175">
        <w:rPr>
          <w:rFonts w:ascii="Times New Roman" w:hAnsi="Times New Roman"/>
          <w:b/>
          <w:color w:val="000000"/>
          <w:sz w:val="28"/>
          <w:lang w:val="ru-RU"/>
        </w:rPr>
        <w:t>ОБЯЗАТЕЛЬНЫЕ УЧЕБНЫЕ МАТЕРИАЛЫ ДЛЯ УЧЕНИКА</w:t>
      </w:r>
    </w:p>
    <w:p w:rsidR="00996B9C" w:rsidRPr="00715175" w:rsidRDefault="00996B9C">
      <w:pPr>
        <w:spacing w:after="0" w:line="480" w:lineRule="auto"/>
        <w:ind w:left="120"/>
        <w:rPr>
          <w:lang w:val="ru-RU"/>
        </w:rPr>
      </w:pPr>
    </w:p>
    <w:p w:rsidR="00996B9C" w:rsidRPr="00715175" w:rsidRDefault="00996B9C">
      <w:pPr>
        <w:spacing w:after="0" w:line="480" w:lineRule="auto"/>
        <w:ind w:left="120"/>
        <w:rPr>
          <w:lang w:val="ru-RU"/>
        </w:rPr>
      </w:pPr>
    </w:p>
    <w:p w:rsidR="00996B9C" w:rsidRPr="00715175" w:rsidRDefault="00996B9C">
      <w:pPr>
        <w:spacing w:after="0"/>
        <w:ind w:left="120"/>
        <w:rPr>
          <w:lang w:val="ru-RU"/>
        </w:rPr>
      </w:pPr>
    </w:p>
    <w:p w:rsidR="00996B9C" w:rsidRPr="00715175" w:rsidRDefault="00397DFE">
      <w:pPr>
        <w:spacing w:after="0" w:line="480" w:lineRule="auto"/>
        <w:ind w:left="120"/>
        <w:rPr>
          <w:lang w:val="ru-RU"/>
        </w:rPr>
      </w:pPr>
      <w:r w:rsidRPr="00715175">
        <w:rPr>
          <w:rFonts w:ascii="Times New Roman" w:hAnsi="Times New Roman"/>
          <w:b/>
          <w:color w:val="000000"/>
          <w:sz w:val="28"/>
          <w:lang w:val="ru-RU"/>
        </w:rPr>
        <w:t>МЕТОДИЧЕСКИЕ МАТЕРИАЛЫ ДЛЯ УЧИТЕЛЯ</w:t>
      </w:r>
    </w:p>
    <w:p w:rsidR="00996B9C" w:rsidRPr="00715175" w:rsidRDefault="00996B9C">
      <w:pPr>
        <w:spacing w:after="0" w:line="480" w:lineRule="auto"/>
        <w:ind w:left="120"/>
        <w:rPr>
          <w:lang w:val="ru-RU"/>
        </w:rPr>
      </w:pPr>
    </w:p>
    <w:p w:rsidR="00996B9C" w:rsidRPr="00715175" w:rsidRDefault="00996B9C">
      <w:pPr>
        <w:spacing w:after="0"/>
        <w:ind w:left="120"/>
        <w:rPr>
          <w:lang w:val="ru-RU"/>
        </w:rPr>
      </w:pPr>
    </w:p>
    <w:p w:rsidR="00996B9C" w:rsidRPr="00D622C1" w:rsidRDefault="00397DFE">
      <w:pPr>
        <w:spacing w:after="0" w:line="480" w:lineRule="auto"/>
        <w:ind w:left="120"/>
        <w:rPr>
          <w:lang w:val="ru-RU"/>
        </w:rPr>
      </w:pPr>
      <w:r w:rsidRPr="00D622C1">
        <w:rPr>
          <w:rFonts w:ascii="Times New Roman" w:hAnsi="Times New Roman"/>
          <w:b/>
          <w:color w:val="000000"/>
          <w:sz w:val="28"/>
          <w:lang w:val="ru-RU"/>
        </w:rPr>
        <w:t>ЦИФРОВЫЕ ОБРАЗОВАТЕЛЬНЫЕ РЕСУРСЫ И РЕСУРСЫ СЕТИ ИНТЕРНЕТ</w:t>
      </w:r>
    </w:p>
    <w:p w:rsidR="00996B9C" w:rsidRPr="00D622C1" w:rsidRDefault="00996B9C">
      <w:pPr>
        <w:spacing w:after="0" w:line="480" w:lineRule="auto"/>
        <w:ind w:left="120"/>
        <w:rPr>
          <w:lang w:val="ru-RU"/>
        </w:rPr>
      </w:pPr>
    </w:p>
    <w:p w:rsidR="00996B9C" w:rsidRPr="00D622C1" w:rsidRDefault="00996B9C">
      <w:pPr>
        <w:rPr>
          <w:lang w:val="ru-RU"/>
        </w:rPr>
        <w:sectPr w:rsidR="00996B9C" w:rsidRPr="00D622C1">
          <w:pgSz w:w="11906" w:h="16383"/>
          <w:pgMar w:top="1134" w:right="850" w:bottom="1134" w:left="1701" w:header="720" w:footer="720" w:gutter="0"/>
          <w:cols w:space="720"/>
        </w:sectPr>
      </w:pPr>
    </w:p>
    <w:bookmarkEnd w:id="13"/>
    <w:p w:rsidR="00397DFE" w:rsidRPr="00D622C1" w:rsidRDefault="00397DFE">
      <w:pPr>
        <w:rPr>
          <w:lang w:val="ru-RU"/>
        </w:rPr>
      </w:pPr>
    </w:p>
    <w:sectPr w:rsidR="00397DFE" w:rsidRPr="00D622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65754"/>
    <w:multiLevelType w:val="multilevel"/>
    <w:tmpl w:val="08F2A6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655A03"/>
    <w:multiLevelType w:val="multilevel"/>
    <w:tmpl w:val="B7D619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96B9C"/>
    <w:rsid w:val="00040DF1"/>
    <w:rsid w:val="00397DFE"/>
    <w:rsid w:val="00715175"/>
    <w:rsid w:val="00996B9C"/>
    <w:rsid w:val="00BD7CBB"/>
    <w:rsid w:val="00C8694B"/>
    <w:rsid w:val="00D6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0098E-E952-4369-B1FF-35DD5AA2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26" Type="http://schemas.openxmlformats.org/officeDocument/2006/relationships/hyperlink" Target="https://m.edsoo.ru/c4e1b78a" TargetMode="External"/><Relationship Id="rId39" Type="http://schemas.openxmlformats.org/officeDocument/2006/relationships/hyperlink" Target="https://m.edsoo.ru/c4e22abc" TargetMode="External"/><Relationship Id="rId21" Type="http://schemas.openxmlformats.org/officeDocument/2006/relationships/hyperlink" Target="https://m.edsoo.ru/c4e19de0" TargetMode="External"/><Relationship Id="rId34" Type="http://schemas.openxmlformats.org/officeDocument/2006/relationships/hyperlink" Target="https://m.edsoo.ru/c4e1c1b2"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61" Type="http://schemas.openxmlformats.org/officeDocument/2006/relationships/hyperlink" Target="https://m.edsoo.ru/c4e2911e" TargetMode="External"/><Relationship Id="rId10" Type="http://schemas.openxmlformats.org/officeDocument/2006/relationships/hyperlink" Target="https://m.edsoo.ru/7f411f36" TargetMode="External"/><Relationship Id="rId19" Type="http://schemas.openxmlformats.org/officeDocument/2006/relationships/hyperlink" Target="https://m.edsoo.ru/c4e1973c"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fontTable" Target="fontTable.xm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5890</Words>
  <Characters>33579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2024-06-17T18:58:00Z</dcterms:created>
  <dcterms:modified xsi:type="dcterms:W3CDTF">2024-08-30T12:47:00Z</dcterms:modified>
</cp:coreProperties>
</file>