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8" w:rsidRPr="00BE7FD1" w:rsidRDefault="00BE7FD1">
      <w:pPr>
        <w:spacing w:after="0" w:line="408" w:lineRule="exact"/>
        <w:ind w:left="120"/>
        <w:jc w:val="center"/>
        <w:rPr>
          <w:lang w:val="ru-RU"/>
        </w:rPr>
      </w:pPr>
      <w:r w:rsidRPr="00BE7F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2FE8" w:rsidRPr="00BE7FD1" w:rsidRDefault="00BE7FD1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Start w:id="0" w:name="8bc005d6-dd8c-40df-b3ae-1f9dd26418c3"/>
      <w:r w:rsidRPr="00BE7FD1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 </w:t>
      </w:r>
      <w:bookmarkEnd w:id="0"/>
    </w:p>
    <w:p w:rsidR="001D2FE8" w:rsidRPr="00BE7FD1" w:rsidRDefault="00BE7FD1">
      <w:pPr>
        <w:spacing w:after="0" w:line="408" w:lineRule="exact"/>
        <w:ind w:left="120"/>
        <w:jc w:val="center"/>
        <w:rPr>
          <w:lang w:val="ru-RU"/>
        </w:rPr>
      </w:pPr>
      <w:bookmarkStart w:id="1" w:name="88e3db00-6636-4601-a948-1c797e67dbbc"/>
      <w:r w:rsidRPr="00BE7FD1">
        <w:rPr>
          <w:rFonts w:ascii="Times New Roman" w:hAnsi="Times New Roman"/>
          <w:b/>
          <w:color w:val="000000"/>
          <w:sz w:val="28"/>
          <w:lang w:val="ru-RU"/>
        </w:rPr>
        <w:t>Администраци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E7FD1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1"/>
    </w:p>
    <w:p w:rsidR="001D2FE8" w:rsidRPr="00BE7FD1" w:rsidRDefault="00BE7FD1">
      <w:pPr>
        <w:spacing w:after="0" w:line="408" w:lineRule="exact"/>
        <w:ind w:left="120"/>
        <w:jc w:val="center"/>
        <w:rPr>
          <w:lang w:val="ru-RU"/>
        </w:rPr>
      </w:pPr>
      <w:r w:rsidRPr="00BE7FD1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1D2FE8" w:rsidRPr="00BE7FD1" w:rsidRDefault="001D2FE8">
      <w:pPr>
        <w:spacing w:after="0"/>
        <w:ind w:left="120"/>
        <w:rPr>
          <w:lang w:val="ru-RU"/>
        </w:rPr>
      </w:pPr>
    </w:p>
    <w:p w:rsidR="001D2FE8" w:rsidRPr="00BE7FD1" w:rsidRDefault="001D2FE8">
      <w:pPr>
        <w:spacing w:after="0"/>
        <w:ind w:left="120"/>
        <w:rPr>
          <w:lang w:val="ru-RU"/>
        </w:rPr>
      </w:pPr>
    </w:p>
    <w:p w:rsidR="001D2FE8" w:rsidRPr="00BE7FD1" w:rsidRDefault="001D2FE8">
      <w:pPr>
        <w:spacing w:after="0"/>
        <w:ind w:left="120"/>
        <w:rPr>
          <w:lang w:val="ru-RU"/>
        </w:rPr>
      </w:pPr>
    </w:p>
    <w:p w:rsidR="001D2FE8" w:rsidRPr="00BE7FD1" w:rsidRDefault="001D2FE8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2FE8" w:rsidRPr="00CF73D9">
        <w:tc>
          <w:tcPr>
            <w:tcW w:w="3114" w:type="dxa"/>
          </w:tcPr>
          <w:p w:rsidR="001D2FE8" w:rsidRDefault="00BE7FD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2FE8" w:rsidRDefault="00BE7FD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D2FE8" w:rsidRDefault="00BE7F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D2FE8" w:rsidRDefault="00BE7F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1D2FE8" w:rsidRDefault="00BE7F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</w:t>
            </w:r>
            <w:r w:rsidR="00CF7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F7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D2FE8" w:rsidRDefault="001D2F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2FE8" w:rsidRDefault="00BE7FD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2FE8" w:rsidRDefault="00BE7FD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D2FE8" w:rsidRDefault="00BE7F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D2FE8" w:rsidRDefault="00BE7F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</w:t>
            </w:r>
          </w:p>
          <w:p w:rsidR="001D2FE8" w:rsidRDefault="00BE7F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CF7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CF7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1D2FE8" w:rsidRDefault="001D2F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2FE8" w:rsidRDefault="00BE7FD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2FE8" w:rsidRDefault="00BE7FD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F73D9" w:rsidRDefault="00CF73D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2FE8" w:rsidRDefault="00BE7F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D2FE8" w:rsidRDefault="00BE7F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</w:t>
            </w:r>
          </w:p>
          <w:p w:rsidR="001D2FE8" w:rsidRDefault="00CF73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от «30 </w:t>
            </w:r>
            <w:r w:rsidR="00BE7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2024 г.</w:t>
            </w:r>
          </w:p>
          <w:p w:rsidR="001D2FE8" w:rsidRDefault="001D2F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 w:line="408" w:lineRule="exact"/>
        <w:ind w:left="120"/>
        <w:jc w:val="center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2FE8" w:rsidRPr="00063B50" w:rsidRDefault="00BE7FD1">
      <w:pPr>
        <w:spacing w:after="0" w:line="408" w:lineRule="exact"/>
        <w:ind w:left="120"/>
        <w:jc w:val="center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3D9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063B50">
        <w:rPr>
          <w:rFonts w:ascii="Times New Roman" w:hAnsi="Times New Roman"/>
          <w:color w:val="000000"/>
          <w:sz w:val="28"/>
          <w:lang w:val="ru-RU"/>
        </w:rPr>
        <w:t>170156)</w:t>
      </w:r>
    </w:p>
    <w:p w:rsidR="001D2FE8" w:rsidRPr="00063B50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BE7FD1">
      <w:pPr>
        <w:spacing w:after="0" w:line="408" w:lineRule="exact"/>
        <w:ind w:left="120"/>
        <w:jc w:val="center"/>
        <w:rPr>
          <w:lang w:val="ru-RU"/>
        </w:rPr>
      </w:pPr>
      <w:r w:rsidRPr="00BE7FD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D2FE8" w:rsidRPr="00BE7FD1" w:rsidRDefault="00063B50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="00BE7FD1" w:rsidRPr="00BE7FD1">
        <w:rPr>
          <w:rFonts w:ascii="Times New Roman" w:hAnsi="Times New Roman"/>
          <w:color w:val="000000"/>
          <w:sz w:val="28"/>
          <w:lang w:val="ru-RU"/>
        </w:rPr>
        <w:t xml:space="preserve">  класс</w:t>
      </w:r>
      <w:r w:rsidR="00BE7FD1">
        <w:rPr>
          <w:rFonts w:ascii="Times New Roman" w:hAnsi="Times New Roman"/>
          <w:color w:val="000000"/>
          <w:sz w:val="28"/>
          <w:lang w:val="ru-RU"/>
        </w:rPr>
        <w:t>а</w:t>
      </w:r>
      <w:r w:rsidR="00BE7FD1" w:rsidRPr="00BE7F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1D2FE8">
      <w:pPr>
        <w:spacing w:after="0"/>
        <w:ind w:left="120"/>
        <w:jc w:val="center"/>
        <w:rPr>
          <w:lang w:val="ru-RU"/>
        </w:rPr>
      </w:pPr>
    </w:p>
    <w:p w:rsidR="001D2FE8" w:rsidRPr="00BE7FD1" w:rsidRDefault="00BE7FD1">
      <w:pPr>
        <w:spacing w:after="0"/>
        <w:ind w:left="120"/>
        <w:jc w:val="center"/>
        <w:rPr>
          <w:lang w:val="ru-RU"/>
        </w:rPr>
        <w:sectPr w:rsidR="001D2FE8" w:rsidRPr="00BE7FD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1227e185-9fcf-41a3-b6e4-b2f387a36924"/>
      <w:r w:rsidRPr="00BE7FD1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2"/>
      <w:r w:rsidRPr="00BE7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68af2c-a8ef-4743-8dd2-7525a6af0415"/>
      <w:r w:rsidRPr="00BE7F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63B50" w:rsidRPr="00BE7FD1" w:rsidRDefault="00063B50" w:rsidP="00063B50">
      <w:pPr>
        <w:spacing w:after="0" w:line="264" w:lineRule="exact"/>
        <w:ind w:left="120"/>
        <w:jc w:val="both"/>
        <w:rPr>
          <w:lang w:val="ru-RU"/>
        </w:rPr>
      </w:pPr>
      <w:r w:rsidRPr="00BE7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3B50" w:rsidRPr="00BE7FD1" w:rsidRDefault="00063B50" w:rsidP="00063B50">
      <w:pPr>
        <w:spacing w:after="0" w:line="264" w:lineRule="exact"/>
        <w:ind w:left="120"/>
        <w:jc w:val="both"/>
        <w:rPr>
          <w:lang w:val="ru-RU"/>
        </w:rPr>
      </w:pPr>
    </w:p>
    <w:p w:rsidR="00063B50" w:rsidRDefault="00063B50">
      <w:pPr>
        <w:spacing w:after="0" w:line="264" w:lineRule="exac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3B50" w:rsidRDefault="00063B50">
      <w:pPr>
        <w:spacing w:after="0" w:line="264" w:lineRule="exac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при реализации ООП ООО.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63B5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знаний и формирования у них умений и навыков в области безопасности жизнедеятель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ности и защиты Родины.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3B50">
        <w:rPr>
          <w:rFonts w:ascii="Times New Roman" w:hAnsi="Times New Roman" w:cs="Times New Roman"/>
          <w:sz w:val="28"/>
          <w:szCs w:val="28"/>
          <w:lang w:val="ru-RU"/>
        </w:rPr>
        <w:t>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реализацию оптимального баланса </w:t>
      </w:r>
      <w:proofErr w:type="spellStart"/>
      <w:r w:rsidRPr="00063B50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связей и их </w:t>
      </w:r>
      <w:proofErr w:type="gramStart"/>
      <w:r w:rsidRPr="00063B50">
        <w:rPr>
          <w:rFonts w:ascii="Times New Roman" w:hAnsi="Times New Roman" w:cs="Times New Roman"/>
          <w:sz w:val="28"/>
          <w:szCs w:val="28"/>
          <w:lang w:val="ru-RU"/>
        </w:rPr>
        <w:t>разумное</w:t>
      </w:r>
      <w:proofErr w:type="gramEnd"/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B50">
        <w:rPr>
          <w:rFonts w:ascii="Times New Roman" w:hAnsi="Times New Roman" w:cs="Times New Roman"/>
          <w:sz w:val="28"/>
          <w:szCs w:val="28"/>
          <w:lang w:val="ru-RU"/>
        </w:rPr>
        <w:t>взаимодополнение</w:t>
      </w:r>
      <w:proofErr w:type="spellEnd"/>
      <w:r w:rsidRPr="00063B50">
        <w:rPr>
          <w:rFonts w:ascii="Times New Roman" w:hAnsi="Times New Roman" w:cs="Times New Roman"/>
          <w:sz w:val="28"/>
          <w:szCs w:val="28"/>
          <w:lang w:val="ru-RU"/>
        </w:rPr>
        <w:t>, способствующее формированию практиче</w:t>
      </w:r>
      <w:r>
        <w:rPr>
          <w:rFonts w:ascii="Times New Roman" w:hAnsi="Times New Roman" w:cs="Times New Roman"/>
          <w:sz w:val="28"/>
          <w:szCs w:val="28"/>
          <w:lang w:val="ru-RU"/>
        </w:rPr>
        <w:t>ских умений и навыков.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программе ОБЗР содержание учебного предмета ОБЗР структурно </w:t>
      </w:r>
      <w:proofErr w:type="gramStart"/>
      <w:r w:rsidRPr="00063B50">
        <w:rPr>
          <w:rFonts w:ascii="Times New Roman" w:hAnsi="Times New Roman" w:cs="Times New Roman"/>
          <w:sz w:val="28"/>
          <w:szCs w:val="28"/>
          <w:lang w:val="ru-RU"/>
        </w:rPr>
        <w:t>пред</w:t>
      </w:r>
      <w:proofErr w:type="gramEnd"/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B50">
        <w:rPr>
          <w:rFonts w:ascii="Times New Roman" w:hAnsi="Times New Roman" w:cs="Times New Roman"/>
          <w:sz w:val="28"/>
          <w:szCs w:val="28"/>
          <w:lang w:val="ru-RU"/>
        </w:rPr>
        <w:t>ставлено</w:t>
      </w:r>
      <w:proofErr w:type="spellEnd"/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модуль № 1 «Безопасное и устойчивое развитие личности, общества, государства»;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модуль № 2 «Военная подготовка. Основы военных знаний»;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модуль № 3 «Культура безопасности жизнедеятельности в современном обществе»;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модуль № 4 «Безопасность в быту»;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модуль № 5 «Безопасность на транспорте»;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модуль № 6 «Безопасность в общественных местах»;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модуль № 7 «Безопасность в природной среде»;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>модуль № 8 «Основы медицинских знаний. Оказание первой помощи»; модуль № 9 «Безопасность в социуме»;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модуль № 10 «Безопасность в информационном пространстве»;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модуль № 11 «Основы противодействия экстремизму и терроризму».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димости действовать».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Учебный материал систематизирован по сферам возможных проявлений рисков и опасностей: помещения и бытовые усло</w:t>
      </w:r>
      <w:r>
        <w:rPr>
          <w:rFonts w:ascii="Times New Roman" w:hAnsi="Times New Roman" w:cs="Times New Roman"/>
          <w:sz w:val="28"/>
          <w:szCs w:val="28"/>
          <w:lang w:val="ru-RU"/>
        </w:rPr>
        <w:t>вия,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lastRenderedPageBreak/>
        <w:t>улица и общественные места;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природные условия;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коммуникационные связи и каналы;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и психическое здоровье;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социальное взаимодействие и другие. </w:t>
      </w:r>
    </w:p>
    <w:p w:rsid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0D3F64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B50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063B50">
        <w:rPr>
          <w:lang w:val="ru-RU"/>
        </w:rPr>
        <w:t xml:space="preserve">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от 26 декабр</w:t>
      </w:r>
      <w:r w:rsidR="000D3F64">
        <w:rPr>
          <w:rFonts w:ascii="Times New Roman" w:hAnsi="Times New Roman" w:cs="Times New Roman"/>
          <w:sz w:val="28"/>
          <w:szCs w:val="28"/>
          <w:lang w:val="ru-RU"/>
        </w:rPr>
        <w:t xml:space="preserve">я 2017 г. № 1642.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3B50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63B50" w:rsidRPr="000D3F64">
        <w:rPr>
          <w:rFonts w:ascii="Times New Roman" w:hAnsi="Times New Roman" w:cs="Times New Roman"/>
          <w:sz w:val="28"/>
          <w:szCs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</w:t>
      </w:r>
    </w:p>
    <w:p w:rsidR="000D3F64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сформировать у них базовый уровень культуры безопасност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жизнедеятельности. </w:t>
      </w:r>
      <w:proofErr w:type="gramEnd"/>
    </w:p>
    <w:p w:rsidR="000D3F64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образования. </w:t>
      </w:r>
    </w:p>
    <w:p w:rsidR="000D3F64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0D3F64">
        <w:rPr>
          <w:rFonts w:ascii="Times New Roman" w:hAnsi="Times New Roman" w:cs="Times New Roman"/>
          <w:sz w:val="28"/>
          <w:szCs w:val="28"/>
          <w:lang w:val="ru-RU"/>
        </w:rPr>
        <w:t>нейтрализовывать</w:t>
      </w:r>
      <w:proofErr w:type="spell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</w:t>
      </w:r>
      <w:proofErr w:type="spellStart"/>
      <w:r w:rsidRPr="000D3F64">
        <w:rPr>
          <w:rFonts w:ascii="Times New Roman" w:hAnsi="Times New Roman" w:cs="Times New Roman"/>
          <w:sz w:val="28"/>
          <w:szCs w:val="28"/>
          <w:lang w:val="ru-RU"/>
        </w:rPr>
        <w:t>моральнонравственных</w:t>
      </w:r>
      <w:proofErr w:type="spell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 </w:t>
      </w:r>
    </w:p>
    <w:p w:rsidR="000D3F64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</w:t>
      </w:r>
      <w:proofErr w:type="gram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ситуаций, знаний и умений применять необходимые средства и приемы рационального и безопасного поведения при их проявлении; </w:t>
      </w:r>
      <w:proofErr w:type="spellStart"/>
      <w:r w:rsidRPr="000D3F64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0D3F64">
        <w:rPr>
          <w:rFonts w:ascii="Times New Roman" w:hAnsi="Times New Roman" w:cs="Times New Roman"/>
          <w:sz w:val="28"/>
          <w:szCs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иального характера. </w:t>
      </w:r>
      <w:proofErr w:type="gramEnd"/>
    </w:p>
    <w:p w:rsidR="000D3F64" w:rsidRPr="000D3F64" w:rsidRDefault="000D3F64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0D3F64">
        <w:rPr>
          <w:rFonts w:ascii="Times New Roman" w:hAnsi="Times New Roman" w:cs="Times New Roman"/>
          <w:sz w:val="28"/>
          <w:szCs w:val="28"/>
          <w:lang w:val="ru-RU"/>
        </w:rPr>
        <w:t>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государства, ОБЗР может изучаться в 5–7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  <w:proofErr w:type="gramEnd"/>
    </w:p>
    <w:p w:rsidR="00063B50" w:rsidRPr="00063B50" w:rsidRDefault="00063B50" w:rsidP="00063B50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FE8" w:rsidRPr="00CF73D9" w:rsidRDefault="00BE7FD1">
      <w:pPr>
        <w:spacing w:after="0"/>
        <w:ind w:firstLine="600"/>
        <w:jc w:val="both"/>
        <w:rPr>
          <w:lang w:val="ru-RU"/>
        </w:rPr>
        <w:sectPr w:rsidR="001D2FE8" w:rsidRPr="00CF73D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CF73D9">
        <w:rPr>
          <w:rFonts w:ascii="Times New Roman" w:hAnsi="Times New Roman"/>
          <w:color w:val="000000"/>
          <w:sz w:val="28"/>
          <w:lang w:val="ru-RU"/>
        </w:rPr>
        <w:t>.</w:t>
      </w:r>
      <w:bookmarkStart w:id="4" w:name="block-31616967"/>
      <w:bookmarkStart w:id="5" w:name="block-316169671"/>
      <w:bookmarkEnd w:id="4"/>
      <w:bookmarkEnd w:id="5"/>
    </w:p>
    <w:p w:rsidR="001D2FE8" w:rsidRPr="00CF73D9" w:rsidRDefault="00BE7FD1">
      <w:pPr>
        <w:spacing w:after="0" w:line="264" w:lineRule="exact"/>
        <w:ind w:left="12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2FE8" w:rsidRPr="00CF73D9" w:rsidRDefault="001D2FE8">
      <w:pPr>
        <w:spacing w:after="0" w:line="120" w:lineRule="exact"/>
        <w:ind w:left="120"/>
        <w:jc w:val="both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 w:line="252" w:lineRule="exact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proofErr w:type="gramStart"/>
      <w:r w:rsidRPr="00CF73D9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«Вольно», </w:t>
      </w: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«Заправиться», «Отставить», «Головные уборы (головной убор) – снять (надеть)», повороты на месте.</w:t>
      </w:r>
      <w:proofErr w:type="gramEnd"/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ситуации криминогенного характера; 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приёмы и правила оказания первой помощи при различных травмах в результате чрезвычайных ситуаций на транспорте.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камнепады, их характеристики и опасности, порядок действий, необходимых для снижения риска попадания под камнепад;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механизм распространения инфекционных заболеваний, меры их профилактики и защиты от них;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>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 w:line="264" w:lineRule="exact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формы проявления конфликта: агрессия, домашнее насилие и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>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D2FE8" w:rsidRPr="00CF73D9" w:rsidRDefault="001D2FE8">
      <w:pPr>
        <w:spacing w:after="0" w:line="120" w:lineRule="exact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CF73D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CF73D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  <w:sectPr w:rsidR="001D2FE8" w:rsidRPr="00CF73D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CF73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bookmarkStart w:id="6" w:name="block-31616969"/>
      <w:bookmarkStart w:id="7" w:name="block-316169691"/>
      <w:bookmarkEnd w:id="6"/>
      <w:bookmarkEnd w:id="7"/>
    </w:p>
    <w:p w:rsidR="001D2FE8" w:rsidRPr="000D3F64" w:rsidRDefault="000D3F64">
      <w:pPr>
        <w:spacing w:after="0"/>
        <w:ind w:left="120"/>
        <w:rPr>
          <w:lang w:val="ru-RU"/>
        </w:rPr>
      </w:pPr>
      <w:r w:rsidRPr="000D3F6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Планируемые результаты освоения программы по основам безопасности и защиты Родины на уровне основного общего образования</w:t>
      </w:r>
      <w:r w:rsidRPr="000D3F64">
        <w:rPr>
          <w:lang w:val="ru-RU"/>
        </w:rPr>
        <w:t>.</w:t>
      </w:r>
    </w:p>
    <w:p w:rsidR="001D2FE8" w:rsidRPr="00CF73D9" w:rsidRDefault="001D2FE8">
      <w:pPr>
        <w:spacing w:after="0"/>
        <w:ind w:left="120"/>
        <w:jc w:val="both"/>
        <w:rPr>
          <w:lang w:val="ru-RU"/>
        </w:rPr>
      </w:pP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5A1CB2">
        <w:rPr>
          <w:rFonts w:ascii="Times New Roman" w:hAnsi="Times New Roman"/>
          <w:b/>
          <w:color w:val="333333"/>
          <w:sz w:val="28"/>
          <w:lang w:val="ru-RU"/>
        </w:rPr>
        <w:t>Личностные</w:t>
      </w:r>
      <w:r w:rsidRPr="00CF73D9">
        <w:rPr>
          <w:rFonts w:ascii="Times New Roman" w:hAnsi="Times New Roman"/>
          <w:color w:val="333333"/>
          <w:sz w:val="28"/>
          <w:lang w:val="ru-RU"/>
        </w:rPr>
        <w:t xml:space="preserve">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CF73D9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F73D9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</w:t>
      </w: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F73D9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CF73D9">
        <w:rPr>
          <w:rFonts w:ascii="Times New Roman" w:hAnsi="Times New Roman"/>
          <w:color w:val="333333"/>
          <w:sz w:val="28"/>
          <w:lang w:val="ru-RU"/>
        </w:rPr>
        <w:t>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D2FE8" w:rsidRPr="00CF73D9" w:rsidRDefault="001D2FE8">
      <w:pPr>
        <w:spacing w:after="0"/>
        <w:ind w:left="120"/>
        <w:jc w:val="both"/>
        <w:rPr>
          <w:lang w:val="ru-RU"/>
        </w:rPr>
      </w:pPr>
    </w:p>
    <w:p w:rsidR="001D2FE8" w:rsidRDefault="005A1CB2" w:rsidP="005A1CB2">
      <w:pPr>
        <w:spacing w:after="0" w:line="264" w:lineRule="exact"/>
        <w:jc w:val="both"/>
        <w:rPr>
          <w:rFonts w:ascii="Times New Roman" w:hAnsi="Times New Roman"/>
          <w:color w:val="333333"/>
          <w:sz w:val="28"/>
          <w:lang w:val="ru-RU"/>
        </w:rPr>
      </w:pPr>
      <w:r>
        <w:rPr>
          <w:lang w:val="ru-RU"/>
        </w:rPr>
        <w:t xml:space="preserve">        </w:t>
      </w:r>
      <w:r w:rsidR="00BE7FD1" w:rsidRPr="00CF73D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1CB2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B2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(явлений)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A1CB2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B2">
        <w:rPr>
          <w:rFonts w:ascii="Times New Roman" w:hAnsi="Times New Roman" w:cs="Times New Roman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в).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1CB2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B2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</w:t>
      </w:r>
      <w:r>
        <w:rPr>
          <w:lang w:val="ru-RU"/>
        </w:rPr>
        <w:t xml:space="preserve">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</w:t>
      </w:r>
      <w:r w:rsidRPr="005A1CB2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б</w:t>
      </w:r>
      <w:r w:rsidR="00BE7FD1" w:rsidRPr="005A1CB2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азовые логические действия: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>исследовательские действия как часть познавательных универсальных учебных действий: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обобщать, анализировать и оценивать получаемую информацию,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>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4680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информацию; овладение системой универсальных познавательных действий обеспечивает </w:t>
      </w:r>
      <w:proofErr w:type="spellStart"/>
      <w:r w:rsidRPr="005A1CB2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когнити</w:t>
      </w:r>
      <w:r w:rsidR="00FD4680">
        <w:rPr>
          <w:rFonts w:ascii="Times New Roman" w:hAnsi="Times New Roman" w:cs="Times New Roman"/>
          <w:sz w:val="28"/>
          <w:szCs w:val="28"/>
          <w:lang w:val="ru-RU"/>
        </w:rPr>
        <w:t xml:space="preserve">вных навыков обучающихся. </w:t>
      </w:r>
    </w:p>
    <w:p w:rsidR="00FD4680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обучающегося будут сформированы умения общения как часть коммуникативных универсальных учебных действий: 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  <w:proofErr w:type="gramStart"/>
      <w:r w:rsidRPr="005A1CB2">
        <w:rPr>
          <w:rFonts w:ascii="Times New Roman" w:hAnsi="Times New Roman" w:cs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  <w:proofErr w:type="gramEnd"/>
      <w:r w:rsidRPr="005A1CB2">
        <w:rPr>
          <w:rFonts w:ascii="Times New Roman" w:hAnsi="Times New Roman" w:cs="Times New Roman"/>
          <w:sz w:val="28"/>
          <w:szCs w:val="28"/>
          <w:lang w:val="ru-RU"/>
        </w:rPr>
        <w:t xml:space="preserve">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</w:t>
      </w:r>
      <w:r w:rsidR="00FD4680">
        <w:rPr>
          <w:rFonts w:ascii="Times New Roman" w:hAnsi="Times New Roman" w:cs="Times New Roman"/>
          <w:sz w:val="28"/>
          <w:szCs w:val="28"/>
          <w:lang w:val="ru-RU"/>
        </w:rPr>
        <w:t xml:space="preserve">ционные материалы. </w:t>
      </w:r>
    </w:p>
    <w:p w:rsidR="00FD4680" w:rsidRDefault="005A1CB2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B2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 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</w:t>
      </w:r>
      <w:r w:rsidR="00FD46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4680" w:rsidRDefault="00FD4680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46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D468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самоконтроля, эмоционального интеллекта как части регулятивных универсальных учебных действий: давать оценку ситуации, предвидеть трудности, которые могут возникнуть при решении учебной задачи, и вносить </w:t>
      </w:r>
      <w:r w:rsidRPr="00FD46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коррективы в деятельность на основе новых обстоятельств; объяснять причины достижения (</w:t>
      </w:r>
      <w:proofErr w:type="spellStart"/>
      <w:r w:rsidRPr="00FD4680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FD4680">
        <w:rPr>
          <w:rFonts w:ascii="Times New Roman" w:hAnsi="Times New Roman" w:cs="Times New Roman"/>
          <w:sz w:val="28"/>
          <w:szCs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  <w:proofErr w:type="gramEnd"/>
      <w:r w:rsidRPr="00FD4680">
        <w:rPr>
          <w:rFonts w:ascii="Times New Roman" w:hAnsi="Times New Roman" w:cs="Times New Roman"/>
          <w:sz w:val="28"/>
          <w:szCs w:val="28"/>
          <w:lang w:val="ru-RU"/>
        </w:rPr>
        <w:t xml:space="preserve"> оценивать соответствие результата цели и условиям; управлять собственными эмоциями и не поддаваться эмоциям других людей, выявлять и анализировать их причины; ставить себя на место другого человека, понимать мотивы и намерения другого человека, регулировать способ выражения эмоций; осознанно относиться к другому человеку, его мнению, признавать право на ошибку свою и чужую; быть открытым себе и другим людям, осознавать невозможность 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троля всего вокруг. </w:t>
      </w:r>
    </w:p>
    <w:p w:rsidR="001D2FE8" w:rsidRPr="00FD4680" w:rsidRDefault="00FD4680" w:rsidP="005A1CB2">
      <w:pPr>
        <w:spacing w:after="0" w:line="2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4680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обучающегося будут сформированы умения совместной деятельности: 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отчёта перед группой. </w:t>
      </w:r>
    </w:p>
    <w:p w:rsidR="001D2FE8" w:rsidRPr="00FD4680" w:rsidRDefault="00FD4680" w:rsidP="00FD4680">
      <w:pPr>
        <w:spacing w:after="0" w:line="264" w:lineRule="exact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br/>
      </w:r>
      <w:bookmarkStart w:id="8" w:name="_Toc134720971"/>
      <w:bookmarkStart w:id="9" w:name="_Toc161857405"/>
      <w:bookmarkEnd w:id="8"/>
      <w:bookmarkEnd w:id="9"/>
      <w:r>
        <w:rPr>
          <w:rFonts w:ascii="Times New Roman" w:hAnsi="Times New Roman"/>
          <w:color w:val="333333"/>
          <w:sz w:val="28"/>
          <w:lang w:val="ru-RU"/>
        </w:rPr>
        <w:t xml:space="preserve">       </w:t>
      </w:r>
      <w:r w:rsidR="00BE7FD1"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CF73D9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</w:t>
      </w: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знание об индивидуальных и коллективных мерах защиты и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gramStart"/>
      <w:r w:rsidRPr="00CF73D9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</w:t>
      </w: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D2FE8" w:rsidRPr="00CF73D9" w:rsidRDefault="00BE7FD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D2FE8" w:rsidRPr="00CF73D9" w:rsidRDefault="001D2FE8">
      <w:pPr>
        <w:spacing w:after="0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наводнения, их внешние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>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«первая помощь» и её содержание;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>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навыки соблюдения правил 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CF73D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CF73D9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D2FE8" w:rsidRPr="00CF73D9" w:rsidRDefault="00BE7FD1">
      <w:pPr>
        <w:spacing w:after="0" w:line="264" w:lineRule="exact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D2FE8" w:rsidRPr="00CF73D9" w:rsidRDefault="00BE7FD1">
      <w:pPr>
        <w:spacing w:after="0"/>
        <w:ind w:firstLine="600"/>
        <w:jc w:val="both"/>
        <w:rPr>
          <w:lang w:val="ru-RU"/>
        </w:rPr>
        <w:sectPr w:rsidR="001D2FE8" w:rsidRPr="00CF73D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CF73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bookmarkStart w:id="10" w:name="block-31616970"/>
      <w:bookmarkStart w:id="11" w:name="block-316169701"/>
      <w:bookmarkEnd w:id="10"/>
      <w:bookmarkEnd w:id="11"/>
    </w:p>
    <w:p w:rsidR="001D2FE8" w:rsidRDefault="00BE7FD1">
      <w:pPr>
        <w:spacing w:after="0"/>
        <w:ind w:left="120"/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29"/>
        <w:gridCol w:w="2466"/>
        <w:gridCol w:w="2588"/>
        <w:gridCol w:w="3871"/>
      </w:tblGrid>
      <w:tr w:rsidR="001D2FE8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</w:tr>
      <w:tr w:rsidR="001D2FE8" w:rsidRPr="00063B50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D2FE8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</w:pPr>
          </w:p>
        </w:tc>
      </w:tr>
    </w:tbl>
    <w:p w:rsidR="001D2FE8" w:rsidRDefault="001D2FE8">
      <w:pPr>
        <w:sectPr w:rsidR="001D2F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D2FE8" w:rsidRDefault="001D2FE8">
      <w:pPr>
        <w:sectPr w:rsidR="001D2F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31616965"/>
      <w:bookmarkEnd w:id="12"/>
    </w:p>
    <w:p w:rsidR="001D2FE8" w:rsidRDefault="00BE7F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2FE8" w:rsidRDefault="00BE7F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1D2FE8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FE8" w:rsidRDefault="001D2FE8">
            <w:pPr>
              <w:widowControl w:val="0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FD4680" w:rsidRDefault="00FD468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1D2FE8" w:rsidRPr="00FD4680" w:rsidRDefault="001D2FE8" w:rsidP="00975C72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</w:t>
            </w: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кейсов, моделирования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Цифровая среда - ее </w:t>
            </w: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 и риски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2FE8" w:rsidRPr="00063B5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7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</w:t>
            </w: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975C72" w:rsidRDefault="00975C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bookmarkStart w:id="13" w:name="_GoBack"/>
            <w:bookmarkEnd w:id="13"/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  <w:spacing w:after="0"/>
              <w:ind w:left="135"/>
            </w:pPr>
          </w:p>
        </w:tc>
      </w:tr>
      <w:tr w:rsidR="001D2FE8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Pr="00CF73D9" w:rsidRDefault="00BE7FD1">
            <w:pPr>
              <w:widowControl w:val="0"/>
              <w:spacing w:after="0"/>
              <w:ind w:left="135"/>
              <w:rPr>
                <w:lang w:val="ru-RU"/>
              </w:rPr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 w:rsidRPr="00CF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BE7F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FE8" w:rsidRDefault="001D2FE8">
            <w:pPr>
              <w:widowControl w:val="0"/>
            </w:pPr>
          </w:p>
        </w:tc>
      </w:tr>
    </w:tbl>
    <w:p w:rsidR="001D2FE8" w:rsidRDefault="001D2FE8">
      <w:pPr>
        <w:sectPr w:rsidR="001D2F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D2FE8" w:rsidRDefault="001D2FE8">
      <w:pPr>
        <w:sectPr w:rsidR="001D2F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31616966"/>
      <w:bookmarkEnd w:id="14"/>
    </w:p>
    <w:p w:rsidR="001D2FE8" w:rsidRDefault="00BE7F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2FE8" w:rsidRDefault="00BE7FD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2FE8" w:rsidRPr="00CF73D9" w:rsidRDefault="00BE7FD1">
      <w:pPr>
        <w:spacing w:after="0" w:line="480" w:lineRule="exact"/>
        <w:ind w:left="120"/>
        <w:rPr>
          <w:lang w:val="ru-RU"/>
        </w:rPr>
      </w:pPr>
      <w:bookmarkStart w:id="15" w:name="dea971fa-9aae-469c-8a9b-f4f233706a2c"/>
      <w:r w:rsidRPr="00CF73D9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bookmarkEnd w:id="15"/>
    </w:p>
    <w:p w:rsidR="001D2FE8" w:rsidRPr="00CF73D9" w:rsidRDefault="001D2FE8">
      <w:pPr>
        <w:spacing w:after="0" w:line="480" w:lineRule="exact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 w:line="480" w:lineRule="exact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2FE8" w:rsidRPr="00CF73D9" w:rsidRDefault="001D2FE8">
      <w:pPr>
        <w:spacing w:after="0" w:line="480" w:lineRule="exact"/>
        <w:ind w:left="120"/>
        <w:rPr>
          <w:lang w:val="ru-RU"/>
        </w:rPr>
      </w:pPr>
    </w:p>
    <w:p w:rsidR="001D2FE8" w:rsidRPr="00CF73D9" w:rsidRDefault="001D2FE8">
      <w:pPr>
        <w:spacing w:after="0"/>
        <w:ind w:left="120"/>
        <w:rPr>
          <w:lang w:val="ru-RU"/>
        </w:rPr>
      </w:pPr>
    </w:p>
    <w:p w:rsidR="001D2FE8" w:rsidRPr="00CF73D9" w:rsidRDefault="00BE7FD1">
      <w:pPr>
        <w:spacing w:after="0" w:line="480" w:lineRule="exact"/>
        <w:ind w:left="120"/>
        <w:rPr>
          <w:lang w:val="ru-RU"/>
        </w:rPr>
      </w:pPr>
      <w:r w:rsidRPr="00CF73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2FE8" w:rsidRDefault="00BE7FD1">
      <w:pPr>
        <w:spacing w:after="0" w:line="480" w:lineRule="exact"/>
        <w:ind w:left="120"/>
        <w:rPr>
          <w:lang w:val="ru-RU"/>
        </w:rPr>
        <w:sectPr w:rsidR="001D2FE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РЭШ, 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1D2FE8" w:rsidRDefault="001D2FE8"/>
    <w:sectPr w:rsidR="001D2FE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43"/>
    <w:multiLevelType w:val="multilevel"/>
    <w:tmpl w:val="2A686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2073"/>
    <w:multiLevelType w:val="multilevel"/>
    <w:tmpl w:val="221E42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E8"/>
    <w:rsid w:val="00063B50"/>
    <w:rsid w:val="000D3F64"/>
    <w:rsid w:val="001D2FE8"/>
    <w:rsid w:val="005A1CB2"/>
    <w:rsid w:val="00975C72"/>
    <w:rsid w:val="00BE7FD1"/>
    <w:rsid w:val="00CF73D9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590" TargetMode="External"/><Relationship Id="rId13" Type="http://schemas.openxmlformats.org/officeDocument/2006/relationships/hyperlink" Target="https://m.edsoo.ru/f5eb0efe" TargetMode="External"/><Relationship Id="rId18" Type="http://schemas.openxmlformats.org/officeDocument/2006/relationships/hyperlink" Target="https://m.edsoo.ru/f5eb23a8" TargetMode="External"/><Relationship Id="rId26" Type="http://schemas.openxmlformats.org/officeDocument/2006/relationships/hyperlink" Target="https://m.edsoo.ru/f5eb425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b2d94" TargetMode="External"/><Relationship Id="rId34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b590" TargetMode="External"/><Relationship Id="rId12" Type="http://schemas.openxmlformats.org/officeDocument/2006/relationships/hyperlink" Target="https://m.edsoo.ru/f5eb14e4" TargetMode="External"/><Relationship Id="rId17" Type="http://schemas.openxmlformats.org/officeDocument/2006/relationships/hyperlink" Target="https://m.edsoo.ru/f5eb222c" TargetMode="External"/><Relationship Id="rId25" Type="http://schemas.openxmlformats.org/officeDocument/2006/relationships/hyperlink" Target="https://m.edsoo.ru/f5eb3ca8" TargetMode="External"/><Relationship Id="rId33" Type="http://schemas.openxmlformats.org/officeDocument/2006/relationships/hyperlink" Target="https://m.edsoo.ru/f5eb48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b209c" TargetMode="External"/><Relationship Id="rId20" Type="http://schemas.openxmlformats.org/officeDocument/2006/relationships/hyperlink" Target="https://m.edsoo.ru/f5eb2c0e" TargetMode="External"/><Relationship Id="rId29" Type="http://schemas.openxmlformats.org/officeDocument/2006/relationships/hyperlink" Target="https://m.edsoo.ru/f5eb40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b367c" TargetMode="External"/><Relationship Id="rId32" Type="http://schemas.openxmlformats.org/officeDocument/2006/relationships/hyperlink" Target="https://m.edsoo.ru/f5eb46d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f5eb1da4" TargetMode="External"/><Relationship Id="rId23" Type="http://schemas.openxmlformats.org/officeDocument/2006/relationships/hyperlink" Target="https://m.edsoo.ru/f5eb350a" TargetMode="External"/><Relationship Id="rId28" Type="http://schemas.openxmlformats.org/officeDocument/2006/relationships/hyperlink" Target="https://m.edsoo.ru/f5eb40e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b590" TargetMode="External"/><Relationship Id="rId19" Type="http://schemas.openxmlformats.org/officeDocument/2006/relationships/hyperlink" Target="https://m.edsoo.ru/f5eb279a" TargetMode="External"/><Relationship Id="rId31" Type="http://schemas.openxmlformats.org/officeDocument/2006/relationships/hyperlink" Target="https://m.edsoo.ru/f5eb46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f5eb1ac0" TargetMode="External"/><Relationship Id="rId22" Type="http://schemas.openxmlformats.org/officeDocument/2006/relationships/hyperlink" Target="https://m.edsoo.ru/f5eb3078" TargetMode="External"/><Relationship Id="rId27" Type="http://schemas.openxmlformats.org/officeDocument/2006/relationships/hyperlink" Target="https://m.edsoo.ru/f5eb425c" TargetMode="External"/><Relationship Id="rId30" Type="http://schemas.openxmlformats.org/officeDocument/2006/relationships/hyperlink" Target="https://m.edsoo.ru/f5eb4568" TargetMode="External"/><Relationship Id="rId35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033B-5EA1-402A-A866-F5115A51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8621</Words>
  <Characters>49142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2024-08-30T19:26:00Z</dcterms:created>
  <dcterms:modified xsi:type="dcterms:W3CDTF">2024-08-31T00:33:00Z</dcterms:modified>
  <dc:language>ru-RU</dc:language>
</cp:coreProperties>
</file>