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E0" w:rsidRDefault="00DC7DE0" w:rsidP="00DC7D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C7DE0" w:rsidRDefault="00DC7DE0" w:rsidP="00DC7DE0">
      <w:pPr>
        <w:spacing w:after="0" w:line="408" w:lineRule="auto"/>
        <w:ind w:left="120"/>
        <w:jc w:val="center"/>
      </w:pPr>
      <w:bookmarkStart w:id="0" w:name="92302878-3db0-4430-b965-beb49ae37eb8"/>
      <w:r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C7DE0" w:rsidRDefault="00DC7DE0" w:rsidP="00DC7DE0">
      <w:pPr>
        <w:spacing w:after="0" w:line="408" w:lineRule="auto"/>
        <w:ind w:left="120"/>
        <w:jc w:val="center"/>
      </w:pPr>
      <w:bookmarkStart w:id="1" w:name="d3be732f-7677-4313-980d-011f22249434"/>
      <w:r>
        <w:rPr>
          <w:rFonts w:ascii="Times New Roman" w:hAnsi="Times New Roman"/>
          <w:b/>
          <w:color w:val="000000"/>
          <w:sz w:val="28"/>
        </w:rPr>
        <w:t>Управление образования и молодежной политики Администрации города Смоленска</w:t>
      </w:r>
      <w:bookmarkEnd w:id="1"/>
    </w:p>
    <w:p w:rsidR="00DC7DE0" w:rsidRDefault="00DC7DE0" w:rsidP="00DC7D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"СШ № 22"</w:t>
      </w:r>
    </w:p>
    <w:p w:rsidR="00DC7DE0" w:rsidRDefault="00DC7DE0" w:rsidP="00DC7DE0">
      <w:pPr>
        <w:spacing w:after="0"/>
        <w:ind w:left="120"/>
      </w:pPr>
    </w:p>
    <w:p w:rsidR="00DC7DE0" w:rsidRDefault="00DC7DE0" w:rsidP="00DC7DE0">
      <w:pPr>
        <w:spacing w:after="0"/>
        <w:ind w:left="120"/>
      </w:pPr>
    </w:p>
    <w:p w:rsidR="00DC7DE0" w:rsidRDefault="00DC7DE0" w:rsidP="00DC7DE0">
      <w:pPr>
        <w:spacing w:after="0"/>
        <w:ind w:left="120"/>
      </w:pPr>
    </w:p>
    <w:p w:rsidR="00DC7DE0" w:rsidRDefault="00DC7DE0" w:rsidP="00DC7DE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C7DE0" w:rsidTr="00DC7DE0">
        <w:tc>
          <w:tcPr>
            <w:tcW w:w="3114" w:type="dxa"/>
          </w:tcPr>
          <w:p w:rsidR="00DC7DE0" w:rsidRDefault="00DC7DE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DC7DE0" w:rsidRDefault="00DC7D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руководитель МО</w:t>
            </w:r>
          </w:p>
          <w:p w:rsidR="00DC7DE0" w:rsidRDefault="00DC7D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DC7DE0" w:rsidRDefault="00DC7D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Столярова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И.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</w:p>
          <w:p w:rsidR="00DC7DE0" w:rsidRDefault="00EB6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от «30» 08</w:t>
            </w:r>
            <w:r w:rsidR="00DC7D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 2024 г.</w:t>
            </w:r>
          </w:p>
          <w:p w:rsidR="00DC7DE0" w:rsidRDefault="00DC7D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DC7DE0" w:rsidRDefault="00DC7D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DC7DE0" w:rsidRDefault="00DC7D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Завуч по УВР</w:t>
            </w:r>
          </w:p>
          <w:p w:rsidR="00DC7DE0" w:rsidRDefault="00DC7D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DC7DE0" w:rsidRDefault="00DC7D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Зуева В.Н</w:t>
            </w:r>
          </w:p>
          <w:p w:rsidR="00DC7DE0" w:rsidRDefault="00EB6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от «30» 068</w:t>
            </w:r>
            <w:r w:rsidR="00DC7D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 2024 г.</w:t>
            </w:r>
          </w:p>
          <w:p w:rsidR="00DC7DE0" w:rsidRDefault="00DC7D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DC7DE0" w:rsidRDefault="00DC7D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DC7DE0" w:rsidRDefault="00DC7D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директор школы</w:t>
            </w:r>
          </w:p>
          <w:p w:rsidR="00DC7DE0" w:rsidRDefault="00DC7D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DC7DE0" w:rsidRDefault="00DC7D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Левченков В.Е</w:t>
            </w:r>
          </w:p>
          <w:p w:rsidR="00DC7DE0" w:rsidRDefault="00EB6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от «30</w:t>
            </w:r>
            <w:r w:rsidR="00DC7D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08</w:t>
            </w:r>
            <w:r w:rsidR="00DC7D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  2024 г.</w:t>
            </w:r>
          </w:p>
          <w:p w:rsidR="00DC7DE0" w:rsidRDefault="00DC7D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C7DE0" w:rsidRDefault="00DC7DE0" w:rsidP="00DC7DE0">
      <w:pPr>
        <w:spacing w:after="0"/>
        <w:ind w:left="120"/>
      </w:pPr>
    </w:p>
    <w:p w:rsidR="00DC7DE0" w:rsidRDefault="00DC7DE0" w:rsidP="00DC7DE0">
      <w:pPr>
        <w:spacing w:after="0"/>
        <w:ind w:left="120"/>
      </w:pPr>
    </w:p>
    <w:p w:rsidR="00DC7DE0" w:rsidRDefault="00DC7DE0" w:rsidP="00DC7DE0">
      <w:pPr>
        <w:spacing w:after="0"/>
        <w:ind w:left="120"/>
      </w:pPr>
    </w:p>
    <w:p w:rsidR="00DC7DE0" w:rsidRDefault="00DC7DE0" w:rsidP="00DC7DE0">
      <w:pPr>
        <w:spacing w:after="0"/>
        <w:ind w:left="120"/>
      </w:pPr>
    </w:p>
    <w:p w:rsidR="00DC7DE0" w:rsidRDefault="00DC7DE0" w:rsidP="00DC7DE0">
      <w:pPr>
        <w:spacing w:after="0"/>
        <w:ind w:left="120"/>
      </w:pPr>
    </w:p>
    <w:p w:rsidR="00DC7DE0" w:rsidRDefault="00DC7DE0" w:rsidP="00DC7D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C7DE0" w:rsidRDefault="00DC7DE0" w:rsidP="00DC7DE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163069)</w:t>
      </w:r>
    </w:p>
    <w:p w:rsidR="00DC7DE0" w:rsidRDefault="00DC7DE0" w:rsidP="00DC7DE0">
      <w:pPr>
        <w:spacing w:after="0"/>
        <w:ind w:left="120"/>
        <w:jc w:val="center"/>
      </w:pPr>
    </w:p>
    <w:p w:rsidR="00DC7DE0" w:rsidRDefault="00DC7DE0" w:rsidP="00DC7D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DC7DE0" w:rsidRDefault="00DC7DE0" w:rsidP="00DC7DE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DC7DE0" w:rsidRDefault="00DC7DE0" w:rsidP="00DC7DE0">
      <w:pPr>
        <w:spacing w:after="0"/>
        <w:ind w:left="120"/>
        <w:jc w:val="center"/>
      </w:pPr>
    </w:p>
    <w:p w:rsidR="00DC7DE0" w:rsidRPr="003F4E99" w:rsidRDefault="003F4E99" w:rsidP="00DC7DE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3F4E99">
        <w:rPr>
          <w:rFonts w:ascii="Times New Roman" w:hAnsi="Times New Roman" w:cs="Times New Roman"/>
          <w:sz w:val="28"/>
          <w:szCs w:val="28"/>
        </w:rPr>
        <w:t>(6 класс)</w:t>
      </w:r>
    </w:p>
    <w:p w:rsidR="00DC7DE0" w:rsidRDefault="00DC7DE0" w:rsidP="00DC7DE0">
      <w:pPr>
        <w:spacing w:after="0"/>
        <w:ind w:left="120"/>
        <w:jc w:val="center"/>
      </w:pPr>
    </w:p>
    <w:p w:rsidR="00DC7DE0" w:rsidRDefault="00DC7DE0" w:rsidP="00DC7DE0">
      <w:pPr>
        <w:spacing w:after="0"/>
        <w:ind w:left="120"/>
        <w:jc w:val="center"/>
      </w:pPr>
    </w:p>
    <w:p w:rsidR="00DC7DE0" w:rsidRDefault="00DC7DE0" w:rsidP="00DC7DE0">
      <w:pPr>
        <w:spacing w:after="0"/>
        <w:ind w:left="120"/>
        <w:jc w:val="center"/>
      </w:pPr>
    </w:p>
    <w:p w:rsidR="00DC7DE0" w:rsidRDefault="00DC7DE0" w:rsidP="00DC7DE0">
      <w:pPr>
        <w:spacing w:after="0"/>
        <w:ind w:left="120"/>
        <w:jc w:val="center"/>
      </w:pPr>
    </w:p>
    <w:p w:rsidR="00DC7DE0" w:rsidRDefault="00DC7DE0" w:rsidP="00DC7DE0">
      <w:pPr>
        <w:spacing w:after="0"/>
        <w:ind w:left="120"/>
        <w:jc w:val="center"/>
      </w:pPr>
    </w:p>
    <w:p w:rsidR="00DC7DE0" w:rsidRDefault="00DC7DE0" w:rsidP="00DC7DE0">
      <w:pPr>
        <w:spacing w:after="0"/>
        <w:ind w:left="120"/>
        <w:jc w:val="center"/>
      </w:pPr>
    </w:p>
    <w:p w:rsidR="00DC7DE0" w:rsidRDefault="00DC7DE0" w:rsidP="00DC7DE0">
      <w:pPr>
        <w:spacing w:after="0"/>
      </w:pPr>
    </w:p>
    <w:p w:rsidR="00DC7DE0" w:rsidRDefault="00DC7DE0" w:rsidP="00DC7DE0">
      <w:pPr>
        <w:spacing w:after="0"/>
        <w:ind w:left="120"/>
        <w:jc w:val="center"/>
      </w:pPr>
    </w:p>
    <w:p w:rsidR="00DC7DE0" w:rsidRDefault="00DC7DE0" w:rsidP="00DC7DE0">
      <w:pPr>
        <w:spacing w:after="0"/>
        <w:ind w:left="120"/>
        <w:jc w:val="center"/>
      </w:pPr>
      <w:bookmarkStart w:id="2" w:name="6a62a166-1d4f-48ae-b70c-7ad4265c785c"/>
      <w:r>
        <w:rPr>
          <w:rFonts w:ascii="Times New Roman" w:hAnsi="Times New Roman"/>
          <w:b/>
          <w:color w:val="000000"/>
          <w:sz w:val="28"/>
        </w:rPr>
        <w:t>город Смоленск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2024 год</w:t>
      </w:r>
      <w:bookmarkStart w:id="3" w:name="01d20740-99c3-4bc3-a83d-cf5caa3ff979"/>
      <w:bookmarkEnd w:id="3"/>
    </w:p>
    <w:p w:rsidR="00DC7DE0" w:rsidRDefault="00DC7DE0" w:rsidP="00DC7DE0"/>
    <w:p w:rsidR="00EB659F" w:rsidRPr="00A525F4" w:rsidRDefault="00EB659F" w:rsidP="00EB659F">
      <w:pPr>
        <w:keepNext/>
        <w:keepLines/>
        <w:widowControl w:val="0"/>
        <w:spacing w:after="0" w:line="35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  <w:lang w:eastAsia="x-none"/>
        </w:rPr>
        <w:lastRenderedPageBreak/>
        <w:t>Федеральная рабочая программа по учебному предмету «География».</w:t>
      </w:r>
      <w:r w:rsidRPr="00A525F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Федеральная рабочая программа по учебному предмету «География» (предметная область «Общественно-научные предметы») (далее соответственно – программа по географии, география) включает пояснительную записку, содержание обучения, планируемые результаты освоения программы по географии.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t>Пояснительная записка.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Программа по географии составлена на основе требований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к результатам освоения ООП ООО, представленных в ФГОС ООО, а также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EB659F" w:rsidRPr="00A525F4" w:rsidRDefault="00EB659F" w:rsidP="00EB659F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Программа по географии отражает основные требования ФГОС ООО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к личностным, 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метапредметным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и предметным результатам освоения образовательных программ.</w:t>
      </w:r>
    </w:p>
    <w:p w:rsidR="00EB659F" w:rsidRPr="00A525F4" w:rsidRDefault="00EB659F" w:rsidP="00EB659F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Программа по географии даёт представление о целях обучения, воспитания и </w:t>
      </w: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развития</w:t>
      </w:r>
      <w:proofErr w:type="gram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с учётом 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межпредметных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и 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внутрипредметных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связей, логики учебного процесса, возрастных особенностей обучающихся; определяет возможности предмета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EB659F" w:rsidRPr="00A525F4" w:rsidRDefault="00EB659F" w:rsidP="00EB659F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 География ‒ предмет, формирующий у обучающихся систему комплексных социально ориентированных знаний о Земле как планете людей,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об основных закономерностях развития природы, о размещении населения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хозяйства, об особенностях и о динамике основных природных, экологических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социально-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lastRenderedPageBreak/>
        <w:t>экономических процессов, о проблемах взаимодействия природы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общества, географических подходах к устойчивому развитию территорий.</w:t>
      </w:r>
    </w:p>
    <w:p w:rsidR="00EB659F" w:rsidRPr="00A525F4" w:rsidRDefault="00EB659F" w:rsidP="00EB659F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 Содержание географии на уровне основного общего образования является базой для реализации краеведческого подхода в обучении, изучения географических закономерностей, теорий, законов и гипотез на уровне среднего общего образования, базовым звеном в системе непрерывного географического образования, основой для последующей уровневой дифференциации.</w:t>
      </w:r>
    </w:p>
    <w:p w:rsidR="00EB659F" w:rsidRPr="00A525F4" w:rsidRDefault="00EB659F" w:rsidP="00EB659F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Изучение географии в общем образовании направлено на достижение следующих целей: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воспитание экологической культуры, соответствующей современному уровню 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геоэкологического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мышления на основе освоения знаний о взаимосвязях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в природных комплексах,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ресурсов, формирование способности поиска и применения различных источников географической информации, в том числе ресурсов информационно-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телекомуникационной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сети «Интернет», для описания, характеристики, объяснения</w:t>
      </w:r>
      <w:proofErr w:type="gramEnd"/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оценки разнообразных географических явлений и процессов, жизненных ситуаций;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в современном поликультурном, 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полиэтничном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и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lastRenderedPageBreak/>
        <w:t>многоконфессиональном мире;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формирование географических знаний и умений, необходимых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EB659F" w:rsidRPr="00A525F4" w:rsidRDefault="00EB659F" w:rsidP="00EB659F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Освоение содержания географии на уровне основного общего образования происходит с использованием географических знаний и умений, сформированных ранее в рамках учебного предмета «Окружающий мир».</w:t>
      </w:r>
    </w:p>
    <w:p w:rsidR="00EB659F" w:rsidRPr="00A525F4" w:rsidRDefault="00EB659F" w:rsidP="00EB659F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Общее число часов, рекомендованных для изучения географии –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272 часа: по одному часу в неделю в 5 и 6 классах и по 2 часа в 7, 8 и 9 классах.</w:t>
      </w:r>
    </w:p>
    <w:p w:rsidR="00DC7DE0" w:rsidRDefault="00DC7DE0" w:rsidP="00EB659F">
      <w:pPr>
        <w:spacing w:after="0" w:line="264" w:lineRule="auto"/>
        <w:jc w:val="both"/>
      </w:pPr>
    </w:p>
    <w:p w:rsidR="00DC7DE0" w:rsidRDefault="00DC7DE0" w:rsidP="00DC7D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DC7DE0" w:rsidRPr="00D64A82" w:rsidRDefault="00DC7DE0" w:rsidP="00DC7DE0">
      <w:pPr>
        <w:spacing w:after="0" w:line="264" w:lineRule="auto"/>
        <w:ind w:left="120"/>
        <w:jc w:val="both"/>
      </w:pPr>
      <w:r w:rsidRPr="00D64A82">
        <w:rPr>
          <w:rFonts w:ascii="Times New Roman" w:hAnsi="Times New Roman"/>
          <w:b/>
          <w:color w:val="000000"/>
          <w:sz w:val="28"/>
        </w:rPr>
        <w:t>6 КЛАСС</w:t>
      </w:r>
    </w:p>
    <w:p w:rsidR="00DC7DE0" w:rsidRPr="00D64A82" w:rsidRDefault="00DC7DE0" w:rsidP="00DC7DE0">
      <w:pPr>
        <w:spacing w:after="0" w:line="264" w:lineRule="auto"/>
        <w:ind w:left="120"/>
        <w:jc w:val="both"/>
      </w:pPr>
    </w:p>
    <w:p w:rsidR="00DC7DE0" w:rsidRPr="00D64A82" w:rsidRDefault="00DC7DE0" w:rsidP="00DC7DE0">
      <w:pPr>
        <w:spacing w:after="0" w:line="264" w:lineRule="auto"/>
        <w:ind w:left="120"/>
        <w:jc w:val="both"/>
      </w:pPr>
      <w:r w:rsidRPr="00D64A82">
        <w:rPr>
          <w:rFonts w:ascii="Times New Roman" w:hAnsi="Times New Roman"/>
          <w:b/>
          <w:color w:val="000000"/>
          <w:sz w:val="28"/>
        </w:rPr>
        <w:t>Раздел 1. Оболочки Земли</w:t>
      </w:r>
    </w:p>
    <w:p w:rsidR="00DC7DE0" w:rsidRPr="00D64A82" w:rsidRDefault="00DC7DE0" w:rsidP="00DC7DE0">
      <w:pPr>
        <w:spacing w:after="0" w:line="264" w:lineRule="auto"/>
        <w:ind w:left="120"/>
        <w:jc w:val="both"/>
      </w:pPr>
    </w:p>
    <w:p w:rsidR="00DC7DE0" w:rsidRPr="00D64A82" w:rsidRDefault="00DC7DE0" w:rsidP="00DC7DE0">
      <w:pPr>
        <w:spacing w:after="0" w:line="264" w:lineRule="auto"/>
        <w:ind w:left="120"/>
        <w:jc w:val="both"/>
      </w:pPr>
      <w:r w:rsidRPr="00D64A82">
        <w:rPr>
          <w:rFonts w:ascii="Times New Roman" w:hAnsi="Times New Roman"/>
          <w:b/>
          <w:color w:val="000000"/>
          <w:sz w:val="28"/>
        </w:rPr>
        <w:t xml:space="preserve"> Тема 1. Гидросфера — водная оболочка Земли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Гидросфера и методы её изучения. Части гидросферы. Мировой круговорот воды. Значение гидросферы.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Воды суши. Способы изображения внутренних вод на картах.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Реки: горные и равнинные. Речная система, бассейн, водораздел. Пороги и водопады. Питание и режим реки.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Многолетняя мерзлота. Болота, их образование.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Стихийные явления в гидросфере, методы наблюдения и защиты.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Человек и гидросфера. Использование человеком энергии воды.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lastRenderedPageBreak/>
        <w:t>Использование космических методов в исследовании влияния человека на гидросферу.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1. Сравнение двух рек (России и мира) по заданным признакам.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2. Характеристика одного из крупнейших озёр России по плану в форме презентации.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3. Составление перечня поверхностных водных объектов своего края и их систематизация в форме таблицы.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b/>
          <w:color w:val="000000"/>
          <w:sz w:val="28"/>
        </w:rPr>
        <w:t>Тема 2. Атмосфера — воздушная оболочка Земли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Воздушная оболочка Земли: газовый состав, строение и значение атмосферы.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 xml:space="preserve">Атмосферное давление. Ветер и причины его возникновения. Роза ветров. Бризы. Муссоны. 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Погода и её показатели. Причины изменения погоды.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1. Представление результатов наблюдения за погодой своей местности.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b/>
          <w:color w:val="000000"/>
          <w:sz w:val="28"/>
        </w:rPr>
        <w:t xml:space="preserve">Тема 3. Биосфера — оболочка жизни 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 xml:space="preserve">Биосфера — оболочка жизни. Границы биосферы. Профессии </w:t>
      </w:r>
      <w:proofErr w:type="spellStart"/>
      <w:r w:rsidRPr="00D64A82">
        <w:rPr>
          <w:rFonts w:ascii="Times New Roman" w:hAnsi="Times New Roman"/>
          <w:color w:val="000000"/>
          <w:sz w:val="28"/>
        </w:rPr>
        <w:t>биогеограф</w:t>
      </w:r>
      <w:proofErr w:type="spellEnd"/>
      <w:r w:rsidRPr="00D64A82">
        <w:rPr>
          <w:rFonts w:ascii="Times New Roman" w:hAnsi="Times New Roman"/>
          <w:color w:val="000000"/>
          <w:sz w:val="28"/>
        </w:rP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</w:t>
      </w:r>
      <w:r w:rsidRPr="00D64A82">
        <w:rPr>
          <w:rFonts w:ascii="Times New Roman" w:hAnsi="Times New Roman"/>
          <w:color w:val="000000"/>
          <w:sz w:val="28"/>
        </w:rPr>
        <w:lastRenderedPageBreak/>
        <w:t>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Человек как часть биосферы. Распространение людей на Земле.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Исследования и экологические проблемы.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1. Характеристика растительности участка местности своего края.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Природно-территориальные комплексы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Природная среда. Охрана природы. Природные особо охраняемые территории. Всемирное наследие ЮНЕСКО.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b/>
          <w:color w:val="000000"/>
          <w:sz w:val="28"/>
        </w:rPr>
        <w:t>Практическая работа (выполняется на местности)</w:t>
      </w:r>
    </w:p>
    <w:p w:rsidR="00DC7DE0" w:rsidRPr="00D64A82" w:rsidRDefault="00DC7DE0" w:rsidP="00DC7DE0">
      <w:pPr>
        <w:spacing w:after="0" w:line="264" w:lineRule="auto"/>
        <w:ind w:firstLine="600"/>
        <w:jc w:val="both"/>
      </w:pPr>
      <w:r w:rsidRPr="00D64A82">
        <w:rPr>
          <w:rFonts w:ascii="Times New Roman" w:hAnsi="Times New Roman"/>
          <w:color w:val="000000"/>
          <w:sz w:val="28"/>
        </w:rPr>
        <w:t>1. Характеристика локального природного комплекса по плану.</w:t>
      </w:r>
    </w:p>
    <w:p w:rsidR="00EB659F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t xml:space="preserve">Планируемые результаты освоения географии. </w:t>
      </w:r>
    </w:p>
    <w:p w:rsidR="00472F90" w:rsidRDefault="00472F90" w:rsidP="00EB659F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</w:p>
    <w:p w:rsidR="00472F90" w:rsidRDefault="00472F90" w:rsidP="00EB659F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</w:p>
    <w:p w:rsidR="00472F90" w:rsidRDefault="00472F90" w:rsidP="00EB659F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</w:p>
    <w:p w:rsidR="00472F90" w:rsidRDefault="00472F90" w:rsidP="00EB659F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</w:p>
    <w:p w:rsidR="00472F90" w:rsidRDefault="00472F90" w:rsidP="00EB659F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</w:p>
    <w:p w:rsidR="00472F90" w:rsidRDefault="00472F90" w:rsidP="00EB659F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</w:p>
    <w:p w:rsidR="00472F90" w:rsidRDefault="00472F90" w:rsidP="00EB659F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</w:p>
    <w:p w:rsidR="00472F90" w:rsidRDefault="00472F90" w:rsidP="00EB659F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</w:p>
    <w:p w:rsidR="00472F90" w:rsidRDefault="00472F90" w:rsidP="00EB659F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</w:p>
    <w:p w:rsidR="00472F90" w:rsidRDefault="00472F90" w:rsidP="00EB659F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</w:p>
    <w:p w:rsidR="00472F90" w:rsidRDefault="00472F90" w:rsidP="00EB659F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</w:p>
    <w:p w:rsidR="00472F90" w:rsidRDefault="00472F90" w:rsidP="00EB659F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</w:p>
    <w:p w:rsidR="00472F90" w:rsidRDefault="00472F90" w:rsidP="00EB659F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</w:p>
    <w:p w:rsidR="00472F90" w:rsidRDefault="00472F90" w:rsidP="00EB659F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</w:p>
    <w:p w:rsidR="00472F90" w:rsidRDefault="00472F90" w:rsidP="00EB659F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</w:p>
    <w:p w:rsidR="00472F90" w:rsidRDefault="00472F90" w:rsidP="00EB659F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</w:p>
    <w:p w:rsidR="00472F90" w:rsidRPr="00A525F4" w:rsidRDefault="00472F90" w:rsidP="00EB659F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bookmarkStart w:id="4" w:name="_GoBack"/>
      <w:bookmarkEnd w:id="4"/>
    </w:p>
    <w:p w:rsidR="00EB659F" w:rsidRPr="00A525F4" w:rsidRDefault="00EB659F" w:rsidP="00EB659F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lastRenderedPageBreak/>
        <w:t>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1) 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природы, населения, хозяйства России, регионов и своего края, народов России; ценностное отношение к достижениям своей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Родины – цивилизационному вкладу России; ценностное отношение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уважение к символам России, своего края;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2) гражданского воспитания: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представление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о социальных нормах и правилах межличностных отношений в поликультурном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многоконфессиональном обществе; готовность к разнообразной совместной деятельности, стремление к взаимопониманию и взаимопомощи, готовность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к участию в гуманитарной деятельности;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3) духовно-нравственного воспитания: ориентация на моральные ценности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нормы в ситуациях нравственного выбора; готовность оценивать своё поведение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поступки, а также поведение и поступки других людей с позиции нравственных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и правовых норм с учётом осознания последствий для окружающей среды; </w:t>
      </w: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среды;</w:t>
      </w:r>
      <w:proofErr w:type="gramEnd"/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lastRenderedPageBreak/>
        <w:t>4) эстетического воспитания: восприимчивость к разным традициям своего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других народов, понимание роли этнических культурных традиций; ценностного отношения к природе и культуре своей страны, своей малой родины; природе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культуре других регионов и стран мира, объектам Всемирного культурного наследия человечества;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5) ценности научного познания: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</w:t>
      </w: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благополучия;</w:t>
      </w:r>
      <w:proofErr w:type="gramEnd"/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6) физического воспитания, формирования культуры здоровья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эмоционального благополучия: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отдыха, регулярная физическая активность); соблюдение правил безопасности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в природе; навыков безопасного поведения в </w:t>
      </w: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Интернет-среде</w:t>
      </w:r>
      <w:proofErr w:type="gram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; </w:t>
      </w: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A525F4">
        <w:rPr>
          <w:rFonts w:ascii="Times New Roman" w:eastAsia="SchoolBookSanPin" w:hAnsi="Times New Roman" w:cs="Times New Roman"/>
          <w:sz w:val="28"/>
          <w:szCs w:val="28"/>
        </w:rPr>
        <w:t>сформированность</w:t>
      </w:r>
      <w:proofErr w:type="spell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навыка рефлексии, признание своего права на ошибку и такого же права другого человека; готовность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бережно относиться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к природе и окружающей среде;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7) трудового воспитания: 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lastRenderedPageBreak/>
        <w:t>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на протяжении всей жизни для успешной профессиональной деятельности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развитие необходимых умений для этого; осознанный выбор и построение индивидуальной траектории образования и жизненных планов с учётом личных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общественных интересов и потребностей;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A525F4">
        <w:rPr>
          <w:rFonts w:ascii="Times New Roman" w:eastAsia="SchoolBookSanPin" w:hAnsi="Times New Roman" w:cs="Times New Roman"/>
          <w:sz w:val="28"/>
          <w:szCs w:val="28"/>
        </w:rPr>
        <w:t>8) экологического воспитания: ориентация на применение географических знаний для решения задач в области окружающей среды, планирования поступков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готовность к участию в практической деятельности экологической направленности.</w:t>
      </w:r>
    </w:p>
    <w:p w:rsidR="00EB659F" w:rsidRPr="00A525F4" w:rsidRDefault="00EB659F" w:rsidP="00EB659F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 В результате изучения географии на уровне основного общего образования у обучающегося будут сформированы </w:t>
      </w: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 xml:space="preserve"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B659F" w:rsidRPr="00A525F4" w:rsidRDefault="00EB659F" w:rsidP="00EB659F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сформированы следующие базовые логические действия как часть </w:t>
      </w: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выявлять и характеризовать существенные признаки географических объектов, процессов и явлений;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выявлять закономерности и противоречия в рассматриваемых фактах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 данных наблюдений с учётом предложенной географической задачи;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выявлять дефициты географической информации, данных, необходимых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для решения поставленной задачи;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выявлять причинно-следственные связи при изучении географических объектов, процессов и явлений; проводить выводы с использованием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дедуктивных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B659F" w:rsidRPr="00A525F4" w:rsidRDefault="00EB659F" w:rsidP="00EB659F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сформированы следующие базовые исследовательские действия как часть </w:t>
      </w: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использовать географические вопросы как исследовательский инструмент познания;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формулировать географические вопросы, фиксирующие разрыв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между реальным и желательным состоянием ситуации, объекта, и самостоятельно устанавливать искомое и данное;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проводить по плану несложное географическое исследование, в том числе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оценивать достоверность информации, полученной в ходе географического исследования;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EB659F" w:rsidRPr="00A525F4" w:rsidRDefault="00EB659F" w:rsidP="00EB659F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t> 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У обучающегося будут сформированы умения работать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с информацией как часть </w:t>
      </w: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находить сходные аргументы, подтверждающие или опровергающие одну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 ту же идею, в различных источниках географической информации;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самостоятельно выбирать оптимальную форму представления географической информации;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систематизировать географическую информацию в разных формах.</w:t>
      </w:r>
    </w:p>
    <w:p w:rsidR="00EB659F" w:rsidRPr="00A525F4" w:rsidRDefault="00EB659F" w:rsidP="00EB659F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сформированы умения общения как часть </w:t>
      </w: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>коммуникативных универсальных учебных действий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публично представлять результаты выполненного исследования или проекта.</w:t>
      </w:r>
    </w:p>
    <w:p w:rsidR="00EB659F" w:rsidRPr="00A525F4" w:rsidRDefault="00EB659F" w:rsidP="00EB659F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t> 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сформированы умения самоорганизации как части </w:t>
      </w: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>регулятивных универсальных учебных действий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самостоятельно составлять алгоритм решения географических задач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об изучаемом объекте.</w:t>
      </w:r>
    </w:p>
    <w:p w:rsidR="00EB659F" w:rsidRPr="00A525F4" w:rsidRDefault="00EB659F" w:rsidP="00EB659F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lastRenderedPageBreak/>
        <w:t> 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У обучающегося будут сформированы умения совместной деятельности: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планировать организацию совместной работы, при выполнении учебных географических проектов определять свою роль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(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 учётом предпочтений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по своему направлению и координировать свои действия с другими членами команды;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сравнивать результаты выполнения учебного географического проекта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 исходной задачей и оценивать вклад каждого члена команды в достижение результатов, разделять сферу ответственности.</w:t>
      </w:r>
    </w:p>
    <w:p w:rsidR="00EB659F" w:rsidRPr="00A525F4" w:rsidRDefault="00EB659F" w:rsidP="00EB659F">
      <w:pPr>
        <w:widowControl w:val="0"/>
        <w:spacing w:after="0" w:line="35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OfficinaSansBoldITC" w:hAnsi="Times New Roman" w:cs="Times New Roman"/>
          <w:sz w:val="28"/>
          <w:szCs w:val="28"/>
        </w:rPr>
        <w:t> 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сформированы умения самоконтроля, эмоционального интеллекта как части </w:t>
      </w: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>регулятивных универсальных учебных действий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владеть способами самоконтроля и рефлексии;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 причины достижения (</w:t>
      </w:r>
      <w:proofErr w:type="spellStart"/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недостижения</w:t>
      </w:r>
      <w:proofErr w:type="spellEnd"/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) результатов деятельности, давать оценку приобретённому опыту;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оценивать соответствие результата цели и условиям;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>принятие себя и других: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осознанно относиться к другому человеку, его мнению;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признавать своё право на ошибку и такое же право </w:t>
      </w:r>
      <w:proofErr w:type="gramStart"/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другого</w:t>
      </w:r>
      <w:proofErr w:type="gramEnd"/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.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OfficinaSansBoldITC" w:hAnsi="Times New Roman" w:cs="Times New Roman"/>
          <w:b/>
          <w:color w:val="C00000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>Предметные результаты освоения программы по географии. К концу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 xml:space="preserve">6 класса </w:t>
      </w:r>
      <w:proofErr w:type="gramStart"/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>обучающийся</w:t>
      </w:r>
      <w:proofErr w:type="gramEnd"/>
      <w:r w:rsidRPr="00A525F4">
        <w:rPr>
          <w:rFonts w:ascii="Times New Roman" w:eastAsia="SchoolBookSanPin" w:hAnsi="Times New Roman" w:cs="Times New Roman"/>
          <w:bCs/>
          <w:sz w:val="28"/>
          <w:szCs w:val="28"/>
        </w:rPr>
        <w:t xml:space="preserve"> научится: 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находить информацию об отдельных компонентах природы Земли,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в том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lastRenderedPageBreak/>
        <w:t>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приводить примеры опасных природных явлений в геосферах и средств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>их предупреждения;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различать свойства вод отдельных частей Мирового океана;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применять понятия «гидросфера», «круговорот воды», «цунами», «приливы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 отливы» для решения учебных и (или) практико-ориентированных задач;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различать питание и режим рек;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сравнивать реки по заданным признакам;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различать понятия «грунтовые, межпластовые и артезианские воды»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 применять их для решения учебных и (или) практико-ориентированных задач;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приводить примеры районов распространения многолетней мерзлоты;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называть причины образования цунами, приливов и отливов;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описывать состав, строение атмосферы;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об особенностях отдельных компонентов природы Земли и взаимосвязях между ними для решения учебных и практических задач;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различать свойства воздуха; климаты Земли; климатообразующие факторы;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lastRenderedPageBreak/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различать виды атмосферных осадков;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различать понятия «бризы» и «муссоны»;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различать понятия «погода» и «климат»;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различать понятия «атмосфера», «тропосфера», «стратосфера», «верхние слои атмосферы»;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 (или) практико-ориентированных задач;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в табличной и (или) графической форме;</w:t>
      </w:r>
      <w:proofErr w:type="gramEnd"/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называть границы биосферы;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приводить примеры приспособления живых организмов к среде обитания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в разных природных зонах;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различать растительный и животный мир разных территорий Земли;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 взаимосвязи компонентов природы в природно-территориальном комплексе;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сравнивать особенности растительного и животного мира в различных природных зонах;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ств в пр</w:t>
      </w:r>
      <w:proofErr w:type="gramEnd"/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ироде»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для 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решения учебных и</w:t>
      </w:r>
      <w:r w:rsidRPr="00A525F4">
        <w:rPr>
          <w:rFonts w:ascii="Times New Roman" w:eastAsia="SchoolBookSanPin" w:hAnsi="Times New Roman" w:cs="Times New Roman"/>
          <w:sz w:val="28"/>
          <w:szCs w:val="28"/>
        </w:rPr>
        <w:t xml:space="preserve"> (</w:t>
      </w: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или) практико-ориентированных задач;</w:t>
      </w:r>
    </w:p>
    <w:p w:rsidR="00EB659F" w:rsidRPr="00A525F4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position w:val="1"/>
          <w:sz w:val="28"/>
          <w:szCs w:val="28"/>
        </w:rPr>
        <w:t>сравнивать плодородие почв в различных природных зонах;</w:t>
      </w:r>
    </w:p>
    <w:p w:rsidR="00DC7DE0" w:rsidRPr="00EB659F" w:rsidRDefault="00EB659F" w:rsidP="00EB659F">
      <w:pPr>
        <w:widowControl w:val="0"/>
        <w:spacing w:after="0" w:line="35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A525F4">
        <w:rPr>
          <w:rFonts w:ascii="Times New Roman" w:eastAsia="SchoolBookSanPin" w:hAnsi="Times New Roman" w:cs="Times New Roman"/>
          <w:sz w:val="28"/>
          <w:szCs w:val="28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</w:t>
      </w:r>
      <w:r>
        <w:rPr>
          <w:rFonts w:ascii="Times New Roman" w:eastAsia="SchoolBookSanPin" w:hAnsi="Times New Roman" w:cs="Times New Roman"/>
          <w:sz w:val="28"/>
          <w:szCs w:val="28"/>
        </w:rPr>
        <w:t>ествующих экологических проблем.</w:t>
      </w:r>
    </w:p>
    <w:p w:rsidR="00DC7DE0" w:rsidRDefault="00DC7DE0"/>
    <w:p w:rsidR="00DC7DE0" w:rsidRDefault="00DC7DE0">
      <w:pPr>
        <w:sectPr w:rsidR="00DC7DE0" w:rsidSect="00472F90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DC7DE0" w:rsidRDefault="00DC7DE0" w:rsidP="00DC7D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C7DE0" w:rsidTr="001C61D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C7DE0" w:rsidRDefault="00DC7DE0" w:rsidP="001C61D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7DE0" w:rsidRDefault="00DC7DE0" w:rsidP="001C6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7DE0" w:rsidRDefault="00DC7DE0" w:rsidP="001C61DB">
            <w:pPr>
              <w:spacing w:after="0"/>
              <w:ind w:left="135"/>
            </w:pPr>
          </w:p>
        </w:tc>
      </w:tr>
      <w:tr w:rsidR="00DC7DE0" w:rsidTr="001C61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DE0" w:rsidRDefault="00DC7DE0" w:rsidP="001C6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DE0" w:rsidRDefault="00DC7DE0" w:rsidP="001C61D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DE0" w:rsidRDefault="00DC7DE0" w:rsidP="001C61D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DE0" w:rsidRDefault="00DC7DE0" w:rsidP="001C61D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DE0" w:rsidRDefault="00DC7DE0" w:rsidP="001C6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DE0" w:rsidRDefault="00DC7DE0" w:rsidP="001C61DB"/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DC7DE0" w:rsidTr="001C6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/>
        </w:tc>
      </w:tr>
    </w:tbl>
    <w:p w:rsidR="00DC7DE0" w:rsidRDefault="00DC7DE0" w:rsidP="00DC7DE0">
      <w:pPr>
        <w:sectPr w:rsidR="00DC7D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DE0" w:rsidRDefault="00DC7DE0" w:rsidP="00DC7D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3971"/>
        <w:gridCol w:w="1188"/>
        <w:gridCol w:w="1841"/>
        <w:gridCol w:w="1910"/>
        <w:gridCol w:w="1347"/>
        <w:gridCol w:w="2873"/>
      </w:tblGrid>
      <w:tr w:rsidR="00DC7DE0" w:rsidTr="001C61D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C7DE0" w:rsidRDefault="00DC7DE0" w:rsidP="001C61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7DE0" w:rsidRDefault="00DC7DE0" w:rsidP="001C61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7DE0" w:rsidRDefault="00DC7DE0" w:rsidP="001C61D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7DE0" w:rsidRDefault="00DC7DE0" w:rsidP="001C61DB">
            <w:pPr>
              <w:spacing w:after="0"/>
              <w:ind w:left="135"/>
            </w:pPr>
          </w:p>
        </w:tc>
      </w:tr>
      <w:tr w:rsidR="00DC7DE0" w:rsidTr="001C61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DE0" w:rsidRDefault="00DC7DE0" w:rsidP="001C6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DE0" w:rsidRDefault="00DC7DE0" w:rsidP="001C61D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DE0" w:rsidRDefault="00DC7DE0" w:rsidP="001C61D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DE0" w:rsidRDefault="00DC7DE0" w:rsidP="001C61D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DE0" w:rsidRDefault="00DC7DE0" w:rsidP="001C61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DE0" w:rsidRDefault="00DC7DE0" w:rsidP="001C61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DE0" w:rsidRDefault="00DC7DE0" w:rsidP="001C61DB"/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1C61DB" w:rsidP="001C61DB">
            <w:pPr>
              <w:spacing w:after="0"/>
              <w:ind w:left="135"/>
            </w:pPr>
            <w:r>
              <w:t>03.09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EB659F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Исследования вод Мирового океана. Профессия океанолог. Солёность и температура океанических вод. Океанические течения.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1C61DB" w:rsidP="001C61DB">
            <w:pPr>
              <w:spacing w:after="0"/>
              <w:ind w:left="135"/>
            </w:pPr>
            <w:r>
              <w:t>10.09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1C61DB" w:rsidP="001C61DB">
            <w:pPr>
              <w:spacing w:after="0"/>
              <w:ind w:left="135"/>
            </w:pPr>
            <w:r>
              <w:t>17.09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/88653502</w:t>
              </w:r>
            </w:hyperlink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Движения вод Мирового океана: волны; течения, приливы и отливы.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1C61DB" w:rsidP="001C61DB">
            <w:pPr>
              <w:spacing w:after="0"/>
              <w:ind w:left="135"/>
            </w:pPr>
            <w:r>
              <w:t>24.09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7566DD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Реки: горные и равнинные</w:t>
            </w:r>
            <w:r w:rsidR="007566DD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по теме "Сравнение двух рек (России и </w:t>
            </w:r>
            <w:r w:rsidRPr="00D64A82">
              <w:rPr>
                <w:rFonts w:ascii="Times New Roman" w:hAnsi="Times New Roman"/>
                <w:color w:val="000000"/>
                <w:sz w:val="24"/>
              </w:rPr>
              <w:lastRenderedPageBreak/>
              <w:t>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1C61DB" w:rsidP="001C61DB">
            <w:pPr>
              <w:spacing w:after="0"/>
              <w:ind w:left="135"/>
            </w:pPr>
            <w:r>
              <w:t>01.10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/88653994</w:t>
              </w:r>
            </w:hyperlink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7566DD" w:rsidP="00756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Озера</w:t>
            </w:r>
            <w:r w:rsidR="00DC7DE0" w:rsidRPr="00D64A82">
              <w:rPr>
                <w:rFonts w:ascii="Times New Roman" w:hAnsi="Times New Roman"/>
                <w:color w:val="000000"/>
                <w:sz w:val="24"/>
              </w:rPr>
              <w:t>. Болота, их образование. Профессия гидролог. Практическая работа по теме "Характеристика одного из крупнейших озер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1C61DB" w:rsidP="001C61DB">
            <w:pPr>
              <w:spacing w:after="0"/>
              <w:ind w:left="135"/>
            </w:pPr>
            <w:r>
              <w:t>08.10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Подземные воды (грунтовые, межпластовые, артезианские),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образования межпластовых вод.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1C61DB" w:rsidP="001C61DB">
            <w:pPr>
              <w:spacing w:after="0"/>
              <w:ind w:left="135"/>
            </w:pPr>
            <w:r>
              <w:t>15.10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1C61DB" w:rsidP="001C61DB">
            <w:pPr>
              <w:spacing w:after="0"/>
              <w:ind w:left="135"/>
            </w:pPr>
            <w:r>
              <w:t>22.10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7566DD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Стихийные явления в гидросфере, методы наблюдения</w:t>
            </w:r>
            <w:r w:rsidR="007566DD">
              <w:rPr>
                <w:rFonts w:ascii="Times New Roman" w:hAnsi="Times New Roman"/>
                <w:color w:val="000000"/>
                <w:sz w:val="24"/>
              </w:rPr>
              <w:t xml:space="preserve"> и защиты. Человек и гидросфера</w:t>
            </w:r>
            <w:r w:rsidRPr="00D64A82">
              <w:rPr>
                <w:rFonts w:ascii="Times New Roman" w:hAnsi="Times New Roman"/>
                <w:color w:val="000000"/>
                <w:sz w:val="24"/>
              </w:rPr>
              <w:t>. Практическая работа по теме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1C61DB" w:rsidP="001C61DB">
            <w:pPr>
              <w:spacing w:after="0"/>
              <w:ind w:left="135"/>
            </w:pPr>
            <w:r>
              <w:t>05.11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/88654074</w:t>
              </w:r>
            </w:hyperlink>
          </w:p>
        </w:tc>
      </w:tr>
      <w:tr w:rsidR="00DC7DE0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1C61DB" w:rsidP="001C61DB">
            <w:pPr>
              <w:spacing w:after="0"/>
              <w:ind w:left="135"/>
            </w:pPr>
            <w:r>
              <w:t>12.11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Воздушная оболочка Земли: </w:t>
            </w:r>
            <w:r w:rsidRPr="00D64A82">
              <w:rPr>
                <w:rFonts w:ascii="Times New Roman" w:hAnsi="Times New Roman"/>
                <w:color w:val="000000"/>
                <w:sz w:val="24"/>
              </w:rPr>
              <w:lastRenderedPageBreak/>
              <w:t>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1C61DB" w:rsidP="001C61DB">
            <w:pPr>
              <w:spacing w:after="0"/>
              <w:ind w:left="135"/>
            </w:pPr>
            <w:r>
              <w:t>19.11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/88654466</w:t>
              </w:r>
            </w:hyperlink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7566DD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Температура воздуха. Суточный ход температуры воздуха и его графическое отображение.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1C61DB" w:rsidP="001C61DB">
            <w:pPr>
              <w:spacing w:after="0"/>
              <w:ind w:left="135"/>
            </w:pPr>
            <w:r>
              <w:t>26.11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7566DD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Среднесуточная, среднемесячная, среднегодовая температура. </w:t>
            </w: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1C61DB" w:rsidP="001C61DB">
            <w:pPr>
              <w:spacing w:after="0"/>
              <w:ind w:left="135"/>
            </w:pPr>
            <w:r>
              <w:t>03.12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ветров. Бризы. Муссоны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1C61DB" w:rsidP="001C61DB">
            <w:pPr>
              <w:spacing w:after="0"/>
              <w:ind w:left="135"/>
            </w:pPr>
            <w:r>
              <w:t>10.12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/88654844</w:t>
              </w:r>
            </w:hyperlink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Вода в атмосфере. Влажность воздуха. Образование облаков. Облака и их виды. </w:t>
            </w:r>
            <w:r>
              <w:rPr>
                <w:rFonts w:ascii="Times New Roman" w:hAnsi="Times New Roman"/>
                <w:color w:val="000000"/>
                <w:sz w:val="24"/>
              </w:rPr>
              <w:t>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1C61DB" w:rsidP="001C61DB">
            <w:pPr>
              <w:spacing w:after="0"/>
              <w:ind w:left="135"/>
            </w:pPr>
            <w:r>
              <w:t>17.12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1C61DB" w:rsidP="001C61DB">
            <w:pPr>
              <w:spacing w:after="0"/>
              <w:ind w:left="135"/>
            </w:pPr>
            <w:r>
              <w:t>24.12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Практическая работа по теме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1C61DB" w:rsidP="001C61DB">
            <w:pPr>
              <w:spacing w:after="0"/>
              <w:ind w:left="135"/>
            </w:pPr>
            <w:r>
              <w:t>14.01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1C61DB" w:rsidP="001C61DB">
            <w:pPr>
              <w:spacing w:after="0"/>
              <w:ind w:left="135"/>
            </w:pPr>
            <w:r>
              <w:t>21.01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Человек и атмосфера. </w:t>
            </w:r>
            <w:r w:rsidRPr="00D64A82">
              <w:rPr>
                <w:rFonts w:ascii="Times New Roman" w:hAnsi="Times New Roman"/>
                <w:color w:val="000000"/>
                <w:sz w:val="24"/>
              </w:rPr>
              <w:lastRenderedPageBreak/>
              <w:t>Взаимовлияние человека и атмосферы. Адаптация человека к климатическим условиям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1C61DB" w:rsidP="001C61DB">
            <w:pPr>
              <w:spacing w:after="0"/>
              <w:ind w:left="135"/>
            </w:pPr>
            <w:r>
              <w:t>28.01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7566DD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Профессия метеоролог. Стихийные явления в атмосфере. Практическая работа по теме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1C61DB" w:rsidP="001C61DB">
            <w:pPr>
              <w:spacing w:after="0"/>
              <w:ind w:left="135"/>
            </w:pPr>
            <w:r>
              <w:t>04.02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/88655302</w:t>
              </w:r>
            </w:hyperlink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7566DD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Современные изменения климата</w:t>
            </w:r>
            <w:proofErr w:type="gramStart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 w:rsidRPr="00D64A82">
              <w:rPr>
                <w:rFonts w:ascii="Times New Roman" w:hAnsi="Times New Roman"/>
                <w:color w:val="000000"/>
                <w:sz w:val="24"/>
              </w:rPr>
              <w:t>Профессия климатолог. Дистанционные методы в исследовании влияния человека на воздушную оболочку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1C61DB" w:rsidP="001C61DB">
            <w:pPr>
              <w:spacing w:after="0"/>
              <w:ind w:left="135"/>
            </w:pPr>
            <w:r>
              <w:t>11.02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7DE0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1C61DB" w:rsidP="001C61DB">
            <w:pPr>
              <w:spacing w:after="0"/>
              <w:ind w:left="135"/>
            </w:pPr>
            <w:r>
              <w:t>18.02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1C61DB" w:rsidP="001C61DB">
            <w:pPr>
              <w:spacing w:after="0"/>
              <w:ind w:left="135"/>
            </w:pPr>
            <w:r>
              <w:t>25.02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/88655654</w:t>
              </w:r>
            </w:hyperlink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Разнообразие животного и растительного мира. Практическая работа по теме " 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1C61DB" w:rsidP="001C61DB">
            <w:pPr>
              <w:spacing w:after="0"/>
              <w:ind w:left="135"/>
            </w:pPr>
            <w:r>
              <w:t>04.03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1C61DB" w:rsidP="001C61DB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/88655942</w:t>
              </w:r>
            </w:hyperlink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1C61DB" w:rsidP="001C61DB">
            <w:pPr>
              <w:spacing w:after="0"/>
              <w:ind w:left="135"/>
            </w:pPr>
            <w:r>
              <w:t>18.03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1C61DB" w:rsidP="001C61DB">
            <w:pPr>
              <w:spacing w:after="0"/>
              <w:ind w:left="135"/>
            </w:pPr>
            <w:r>
              <w:t>01.04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DC7DE0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472F90" w:rsidP="001C61DB">
            <w:pPr>
              <w:spacing w:after="0"/>
              <w:ind w:left="135"/>
            </w:pPr>
            <w:r>
              <w:t>08.04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7566DD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Взаимосвязь оболочек Земли. Понятие о природном комплексе. Природно-территориальный комплекс.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472F90" w:rsidP="00472F90">
            <w:pPr>
              <w:spacing w:after="0"/>
            </w:pPr>
            <w:r>
              <w:t>15.04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Природные комплексы своей местности. Практическая работа по теме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472F90" w:rsidP="001C61DB">
            <w:pPr>
              <w:spacing w:after="0"/>
              <w:ind w:left="135"/>
            </w:pPr>
            <w:r>
              <w:t>22</w:t>
            </w:r>
            <w:r w:rsidR="001C61DB">
              <w:t>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472F90" w:rsidP="001C61DB">
            <w:pPr>
              <w:spacing w:after="0"/>
              <w:ind w:left="135"/>
            </w:pPr>
            <w:r>
              <w:t>29</w:t>
            </w:r>
            <w:r w:rsidR="001C61DB">
              <w:t>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Почва, её строение и состав. Образование почвы и плодородие почв.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472F90" w:rsidP="001C61DB">
            <w:pPr>
              <w:spacing w:after="0"/>
              <w:ind w:left="135"/>
            </w:pPr>
            <w:r>
              <w:t>06.05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C7DE0" w:rsidRPr="00D64A82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7566DD" w:rsidP="001C61DB">
            <w:pPr>
              <w:spacing w:after="0"/>
              <w:ind w:left="135"/>
            </w:pPr>
            <w:r>
              <w:t>Промежуточная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7566DD" w:rsidP="001C61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472F90" w:rsidP="001C61DB">
            <w:pPr>
              <w:spacing w:after="0"/>
              <w:ind w:left="135"/>
            </w:pPr>
            <w:r>
              <w:t>13</w:t>
            </w:r>
            <w:r w:rsidR="001C61DB">
              <w:t>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proofErr w:type="spellStart"/>
            <w:r w:rsidRPr="00D64A82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82">
                <w:rPr>
                  <w:rFonts w:ascii="Times New Roman" w:hAnsi="Times New Roman"/>
                  <w:color w:val="0000FF"/>
                  <w:u w:val="single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C7DE0" w:rsidTr="001C61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DE0" w:rsidRPr="00D64A82" w:rsidRDefault="007566DD" w:rsidP="001C61D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7566DD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7566DD" w:rsidP="001C61D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DE0" w:rsidRDefault="00472F90" w:rsidP="001C61DB">
            <w:pPr>
              <w:spacing w:after="0"/>
              <w:ind w:left="135"/>
            </w:pPr>
            <w:r>
              <w:t>20</w:t>
            </w:r>
            <w:r w:rsidR="001C61DB">
              <w:t>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</w:pPr>
          </w:p>
        </w:tc>
      </w:tr>
      <w:tr w:rsidR="00DC7DE0" w:rsidTr="001C6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DE0" w:rsidRPr="00D64A82" w:rsidRDefault="00DC7DE0" w:rsidP="001C61DB">
            <w:pPr>
              <w:spacing w:after="0"/>
              <w:ind w:left="135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 w:rsidRPr="00D64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DE0" w:rsidRDefault="00DC7DE0" w:rsidP="001C6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DE0" w:rsidRDefault="00DC7DE0" w:rsidP="001C61DB"/>
        </w:tc>
      </w:tr>
    </w:tbl>
    <w:p w:rsidR="00DC7DE0" w:rsidRDefault="00DC7DE0" w:rsidP="00DC7DE0">
      <w:pPr>
        <w:sectPr w:rsidR="00DC7D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DE0" w:rsidRDefault="00DC7DE0">
      <w:pPr>
        <w:sectPr w:rsidR="00DC7DE0" w:rsidSect="00DC7DE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C7DE0" w:rsidRDefault="00DC7DE0" w:rsidP="00DC7D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7DE0" w:rsidRDefault="00DC7DE0" w:rsidP="00DC7D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7DE0" w:rsidRPr="00D64A82" w:rsidRDefault="00DC7DE0" w:rsidP="00DC7DE0">
      <w:pPr>
        <w:spacing w:after="0" w:line="480" w:lineRule="auto"/>
        <w:ind w:left="120"/>
      </w:pPr>
      <w:r w:rsidRPr="00D64A82">
        <w:rPr>
          <w:rFonts w:ascii="Times New Roman" w:hAnsi="Times New Roman"/>
          <w:color w:val="000000"/>
          <w:sz w:val="28"/>
        </w:rPr>
        <w:t>• География, 5-6 классы/ Алексеев А.И., Николина В.В., Липкина Е.К. и другие, Акционерное общество «Издательство «Просвещение»</w:t>
      </w:r>
      <w:r w:rsidRPr="00D64A82">
        <w:rPr>
          <w:sz w:val="28"/>
        </w:rPr>
        <w:br/>
      </w:r>
      <w:r w:rsidRPr="00D64A82">
        <w:rPr>
          <w:rFonts w:ascii="Times New Roman" w:hAnsi="Times New Roman"/>
          <w:color w:val="000000"/>
          <w:sz w:val="28"/>
        </w:rPr>
        <w:t xml:space="preserve"> </w:t>
      </w:r>
    </w:p>
    <w:p w:rsidR="00DC7DE0" w:rsidRPr="00D64A82" w:rsidRDefault="00DC7DE0" w:rsidP="00DC7DE0">
      <w:pPr>
        <w:spacing w:after="0" w:line="480" w:lineRule="auto"/>
        <w:ind w:left="120"/>
      </w:pPr>
    </w:p>
    <w:p w:rsidR="00DC7DE0" w:rsidRPr="00D64A82" w:rsidRDefault="00DC7DE0" w:rsidP="00DC7DE0">
      <w:pPr>
        <w:spacing w:after="0"/>
        <w:ind w:left="120"/>
      </w:pPr>
    </w:p>
    <w:p w:rsidR="00DC7DE0" w:rsidRPr="00D64A82" w:rsidRDefault="00DC7DE0" w:rsidP="00DC7DE0">
      <w:pPr>
        <w:spacing w:after="0" w:line="480" w:lineRule="auto"/>
        <w:ind w:left="120"/>
      </w:pPr>
      <w:r w:rsidRPr="00D64A8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C7DE0" w:rsidRPr="00D64A82" w:rsidRDefault="00DC7DE0" w:rsidP="00DC7DE0">
      <w:pPr>
        <w:spacing w:after="0" w:line="480" w:lineRule="auto"/>
        <w:ind w:left="120"/>
      </w:pPr>
      <w:r w:rsidRPr="00D64A82">
        <w:rPr>
          <w:rFonts w:ascii="Times New Roman" w:hAnsi="Times New Roman"/>
          <w:color w:val="000000"/>
          <w:sz w:val="28"/>
        </w:rPr>
        <w:t xml:space="preserve">Атлас 5-6 класс по географии. Москва "Просвещение" Полярная Звезда 2023 г+ комплекты контурных карт </w:t>
      </w:r>
      <w:r w:rsidRPr="00D64A82">
        <w:rPr>
          <w:sz w:val="28"/>
        </w:rPr>
        <w:br/>
      </w:r>
      <w:r w:rsidRPr="00D64A82">
        <w:rPr>
          <w:sz w:val="28"/>
        </w:rPr>
        <w:br/>
      </w:r>
      <w:bookmarkStart w:id="5" w:name="00a84008-26fd-4bed-ad45-f394d7b3f48a"/>
      <w:bookmarkEnd w:id="5"/>
    </w:p>
    <w:p w:rsidR="00DC7DE0" w:rsidRDefault="00DC7DE0"/>
    <w:sectPr w:rsidR="00DC7DE0" w:rsidSect="00DC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Franklin Gothic Demi Cond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565"/>
    <w:multiLevelType w:val="multilevel"/>
    <w:tmpl w:val="E5F8E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722FA"/>
    <w:multiLevelType w:val="multilevel"/>
    <w:tmpl w:val="09F66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E513C"/>
    <w:multiLevelType w:val="multilevel"/>
    <w:tmpl w:val="4C34B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0B07D0"/>
    <w:multiLevelType w:val="multilevel"/>
    <w:tmpl w:val="F176B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74231C"/>
    <w:multiLevelType w:val="multilevel"/>
    <w:tmpl w:val="22E65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6D0DCD"/>
    <w:multiLevelType w:val="multilevel"/>
    <w:tmpl w:val="4B929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2A565B"/>
    <w:multiLevelType w:val="multilevel"/>
    <w:tmpl w:val="3DB81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901532"/>
    <w:multiLevelType w:val="multilevel"/>
    <w:tmpl w:val="9F948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2A54CA"/>
    <w:multiLevelType w:val="multilevel"/>
    <w:tmpl w:val="0C2C5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E0"/>
    <w:rsid w:val="001C61DB"/>
    <w:rsid w:val="003F4E99"/>
    <w:rsid w:val="00472F90"/>
    <w:rsid w:val="006B66D7"/>
    <w:rsid w:val="007566DD"/>
    <w:rsid w:val="00A3587B"/>
    <w:rsid w:val="00DC7DE0"/>
    <w:rsid w:val="00EB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f38" TargetMode="External"/><Relationship Id="rId13" Type="http://schemas.openxmlformats.org/officeDocument/2006/relationships/hyperlink" Target="https://m.edsoo.ru/88653502" TargetMode="External"/><Relationship Id="rId18" Type="http://schemas.openxmlformats.org/officeDocument/2006/relationships/hyperlink" Target="https://m.edsoo.ru/88653f5c" TargetMode="External"/><Relationship Id="rId26" Type="http://schemas.openxmlformats.org/officeDocument/2006/relationships/hyperlink" Target="https://m.edsoo.ru/88654c54" TargetMode="External"/><Relationship Id="rId39" Type="http://schemas.openxmlformats.org/officeDocument/2006/relationships/hyperlink" Target="https://m.edsoo.ru/886563b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86545c4" TargetMode="External"/><Relationship Id="rId34" Type="http://schemas.openxmlformats.org/officeDocument/2006/relationships/hyperlink" Target="https://m.edsoo.ru/88655af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4f38" TargetMode="External"/><Relationship Id="rId12" Type="http://schemas.openxmlformats.org/officeDocument/2006/relationships/hyperlink" Target="https://m.edsoo.ru/886531ec" TargetMode="External"/><Relationship Id="rId17" Type="http://schemas.openxmlformats.org/officeDocument/2006/relationships/hyperlink" Target="https://m.edsoo.ru/88653e12" TargetMode="External"/><Relationship Id="rId25" Type="http://schemas.openxmlformats.org/officeDocument/2006/relationships/hyperlink" Target="https://m.edsoo.ru/88654b14" TargetMode="External"/><Relationship Id="rId33" Type="http://schemas.openxmlformats.org/officeDocument/2006/relationships/hyperlink" Target="https://m.edsoo.ru/88655942" TargetMode="External"/><Relationship Id="rId38" Type="http://schemas.openxmlformats.org/officeDocument/2006/relationships/hyperlink" Target="https://m.edsoo.ru/886562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3b2e" TargetMode="External"/><Relationship Id="rId20" Type="http://schemas.openxmlformats.org/officeDocument/2006/relationships/hyperlink" Target="https://m.edsoo.ru/88654466" TargetMode="External"/><Relationship Id="rId29" Type="http://schemas.openxmlformats.org/officeDocument/2006/relationships/hyperlink" Target="https://m.edsoo.ru/8865530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f38" TargetMode="External"/><Relationship Id="rId11" Type="http://schemas.openxmlformats.org/officeDocument/2006/relationships/hyperlink" Target="https://m.edsoo.ru/886530d4" TargetMode="External"/><Relationship Id="rId24" Type="http://schemas.openxmlformats.org/officeDocument/2006/relationships/hyperlink" Target="https://m.edsoo.ru/886549ca" TargetMode="External"/><Relationship Id="rId32" Type="http://schemas.openxmlformats.org/officeDocument/2006/relationships/hyperlink" Target="https://m.edsoo.ru/886557c6" TargetMode="External"/><Relationship Id="rId37" Type="http://schemas.openxmlformats.org/officeDocument/2006/relationships/hyperlink" Target="https://m.edsoo.ru/886560ae" TargetMode="External"/><Relationship Id="rId40" Type="http://schemas.openxmlformats.org/officeDocument/2006/relationships/hyperlink" Target="https://m.edsoo.ru/886564d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8653994" TargetMode="External"/><Relationship Id="rId23" Type="http://schemas.openxmlformats.org/officeDocument/2006/relationships/hyperlink" Target="https://m.edsoo.ru/88654844" TargetMode="External"/><Relationship Id="rId28" Type="http://schemas.openxmlformats.org/officeDocument/2006/relationships/hyperlink" Target="https://m.edsoo.ru/886551a4" TargetMode="External"/><Relationship Id="rId36" Type="http://schemas.openxmlformats.org/officeDocument/2006/relationships/hyperlink" Target="https://m.edsoo.ru/88655f50" TargetMode="External"/><Relationship Id="rId10" Type="http://schemas.openxmlformats.org/officeDocument/2006/relationships/hyperlink" Target="https://m.edsoo.ru/7f414f38" TargetMode="External"/><Relationship Id="rId19" Type="http://schemas.openxmlformats.org/officeDocument/2006/relationships/hyperlink" Target="https://m.edsoo.ru/88654074" TargetMode="External"/><Relationship Id="rId31" Type="http://schemas.openxmlformats.org/officeDocument/2006/relationships/hyperlink" Target="https://m.edsoo.ru/886556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f38" TargetMode="External"/><Relationship Id="rId14" Type="http://schemas.openxmlformats.org/officeDocument/2006/relationships/hyperlink" Target="https://m.edsoo.ru/886536e2" TargetMode="External"/><Relationship Id="rId22" Type="http://schemas.openxmlformats.org/officeDocument/2006/relationships/hyperlink" Target="https://m.edsoo.ru/886546e6" TargetMode="External"/><Relationship Id="rId27" Type="http://schemas.openxmlformats.org/officeDocument/2006/relationships/hyperlink" Target="https://m.edsoo.ru/88654f2e" TargetMode="External"/><Relationship Id="rId30" Type="http://schemas.openxmlformats.org/officeDocument/2006/relationships/hyperlink" Target="https://m.edsoo.ru/8865541a" TargetMode="External"/><Relationship Id="rId35" Type="http://schemas.openxmlformats.org/officeDocument/2006/relationships/hyperlink" Target="https://m.edsoo.ru/88655e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4921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2024-08-29T19:48:00Z</dcterms:created>
  <dcterms:modified xsi:type="dcterms:W3CDTF">2024-08-29T19:48:00Z</dcterms:modified>
</cp:coreProperties>
</file>